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C2356" w14:textId="5813216E" w:rsidR="004902C9" w:rsidRPr="0068376A" w:rsidRDefault="009E45FD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C0BA231" w14:textId="1A449E5D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ВСЕРОССИЙСКАЯ ФЕДЕРАЦИЯ</w:t>
      </w:r>
      <w:r>
        <w:rPr>
          <w:b/>
          <w:sz w:val="38"/>
          <w:szCs w:val="38"/>
        </w:rPr>
        <w:t xml:space="preserve">                                                                                                    </w:t>
      </w:r>
    </w:p>
    <w:p w14:paraId="455A1588" w14:textId="66F2B5A6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ТАНЦЕВАЛЬНОГО СПОРТА, БРЕЙКИНГА </w:t>
      </w:r>
    </w:p>
    <w:p w14:paraId="2BF8D32E" w14:textId="77777777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И АКРОБАТИЧЕСКОГО</w:t>
      </w:r>
      <w:r>
        <w:rPr>
          <w:b/>
        </w:rPr>
        <w:t xml:space="preserve"> </w:t>
      </w:r>
      <w:r>
        <w:rPr>
          <w:b/>
          <w:sz w:val="20"/>
          <w:szCs w:val="20"/>
        </w:rPr>
        <w:t>РОК-Н-РОЛЛА</w:t>
      </w:r>
    </w:p>
    <w:p w14:paraId="03CA5E36" w14:textId="77777777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ФЕДЕРАЦИЯ ТАНЦЕВАЛЬНОГО СПОРТА</w:t>
      </w:r>
    </w:p>
    <w:p w14:paraId="058CF093" w14:textId="14760E3F" w:rsidR="003E14A3" w:rsidRDefault="00EF2B92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DFA7FA6" wp14:editId="5CF4E564">
            <wp:simplePos x="0" y="0"/>
            <wp:positionH relativeFrom="column">
              <wp:posOffset>34925</wp:posOffset>
            </wp:positionH>
            <wp:positionV relativeFrom="paragraph">
              <wp:posOffset>201295</wp:posOffset>
            </wp:positionV>
            <wp:extent cx="803275" cy="796925"/>
            <wp:effectExtent l="0" t="0" r="0" b="3175"/>
            <wp:wrapSquare wrapText="bothSides" distT="0" distB="0" distL="114300" distR="11430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4A3">
        <w:rPr>
          <w:b/>
          <w:sz w:val="20"/>
          <w:szCs w:val="20"/>
        </w:rPr>
        <w:t>НОВОСИБИРСКОЙ ОБЛАСТИ</w:t>
      </w:r>
    </w:p>
    <w:p w14:paraId="0AF5D84D" w14:textId="56FF1FDC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right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D68F3E0" wp14:editId="19386BE1">
            <wp:simplePos x="0" y="0"/>
            <wp:positionH relativeFrom="column">
              <wp:posOffset>1383665</wp:posOffset>
            </wp:positionH>
            <wp:positionV relativeFrom="paragraph">
              <wp:posOffset>105410</wp:posOffset>
            </wp:positionV>
            <wp:extent cx="876300" cy="668020"/>
            <wp:effectExtent l="0" t="0" r="0" b="0"/>
            <wp:wrapThrough wrapText="bothSides">
              <wp:wrapPolygon edited="0">
                <wp:start x="0" y="0"/>
                <wp:lineTo x="0" y="20943"/>
                <wp:lineTo x="21130" y="20943"/>
                <wp:lineTo x="2113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                         ТАНЦЕВАЛЬНО-СПОРТИВНЫЙ КЛУБ «ФАВОРИТ»</w:t>
      </w:r>
      <w:r>
        <w:rPr>
          <w:b/>
        </w:rPr>
        <w:t xml:space="preserve">  </w:t>
      </w:r>
    </w:p>
    <w:p w14:paraId="1477AB7C" w14:textId="77777777" w:rsidR="003E14A3" w:rsidRDefault="003E14A3" w:rsidP="001344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hanging="2"/>
        <w:rPr>
          <w:b/>
          <w:sz w:val="38"/>
          <w:szCs w:val="38"/>
        </w:rPr>
      </w:pPr>
      <w:r>
        <w:rPr>
          <w:noProof/>
          <w:sz w:val="18"/>
          <w:szCs w:val="18"/>
        </w:rPr>
        <w:drawing>
          <wp:inline distT="0" distB="0" distL="114300" distR="114300" wp14:anchorId="2378A211" wp14:editId="65EE1BAC">
            <wp:extent cx="1255978" cy="548772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978" cy="548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02801" w14:textId="745CB306" w:rsidR="003E14A3" w:rsidRPr="00AA4A05" w:rsidRDefault="003E14A3" w:rsidP="00A8214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</w:tabs>
        <w:spacing w:after="120"/>
        <w:ind w:right="-284"/>
        <w:jc w:val="center"/>
        <w:rPr>
          <w:sz w:val="32"/>
          <w:szCs w:val="32"/>
        </w:rPr>
      </w:pPr>
      <w:r w:rsidRPr="00AA4A05">
        <w:rPr>
          <w:b/>
          <w:sz w:val="32"/>
          <w:szCs w:val="32"/>
        </w:rPr>
        <w:t>Региональные соревнования по танцевальному спорту категории В</w:t>
      </w:r>
    </w:p>
    <w:p w14:paraId="4D18613E" w14:textId="7AB70D5A" w:rsidR="00C6753F" w:rsidRPr="003B3F69" w:rsidRDefault="003B3F69" w:rsidP="00540644">
      <w:pPr>
        <w:spacing w:line="240" w:lineRule="atLeast"/>
        <w:contextualSpacing/>
        <w:jc w:val="center"/>
        <w:rPr>
          <w:b/>
          <w:i/>
          <w:color w:val="808080" w:themeColor="background1" w:themeShade="80"/>
          <w:sz w:val="52"/>
          <w:szCs w:val="52"/>
        </w:rPr>
      </w:pPr>
      <w:r w:rsidRPr="003B3F69">
        <w:rPr>
          <w:b/>
          <w:color w:val="17365D" w:themeColor="text2" w:themeShade="BF"/>
          <w:sz w:val="52"/>
          <w:szCs w:val="52"/>
        </w:rPr>
        <w:t>«</w:t>
      </w:r>
      <w:r w:rsidR="00B4675B">
        <w:rPr>
          <w:b/>
          <w:color w:val="17365D" w:themeColor="text2" w:themeShade="BF"/>
          <w:sz w:val="52"/>
          <w:szCs w:val="52"/>
        </w:rPr>
        <w:t>Сибирский вальс</w:t>
      </w:r>
      <w:r w:rsidR="007E7473" w:rsidRPr="003B3F69">
        <w:rPr>
          <w:b/>
          <w:color w:val="17365D" w:themeColor="text2" w:themeShade="BF"/>
          <w:sz w:val="52"/>
          <w:szCs w:val="52"/>
        </w:rPr>
        <w:t xml:space="preserve"> </w:t>
      </w:r>
      <w:r w:rsidRPr="003B3F69">
        <w:rPr>
          <w:b/>
          <w:color w:val="17365D" w:themeColor="text2" w:themeShade="BF"/>
          <w:sz w:val="52"/>
          <w:szCs w:val="52"/>
        </w:rPr>
        <w:t>202</w:t>
      </w:r>
      <w:r w:rsidR="00B4675B">
        <w:rPr>
          <w:b/>
          <w:color w:val="17365D" w:themeColor="text2" w:themeShade="BF"/>
          <w:sz w:val="52"/>
          <w:szCs w:val="52"/>
        </w:rPr>
        <w:t>6</w:t>
      </w:r>
      <w:r w:rsidR="00764975">
        <w:rPr>
          <w:b/>
          <w:color w:val="17365D" w:themeColor="text2" w:themeShade="BF"/>
          <w:sz w:val="52"/>
          <w:szCs w:val="52"/>
        </w:rPr>
        <w:t>»</w:t>
      </w:r>
    </w:p>
    <w:tbl>
      <w:tblPr>
        <w:tblStyle w:val="af5"/>
        <w:tblW w:w="10421" w:type="dxa"/>
        <w:tblInd w:w="159" w:type="dxa"/>
        <w:tblLayout w:type="fixed"/>
        <w:tblLook w:val="0000" w:firstRow="0" w:lastRow="0" w:firstColumn="0" w:lastColumn="0" w:noHBand="0" w:noVBand="0"/>
      </w:tblPr>
      <w:tblGrid>
        <w:gridCol w:w="2583"/>
        <w:gridCol w:w="7838"/>
      </w:tblGrid>
      <w:tr w:rsidR="00070D49" w14:paraId="3F386EEF" w14:textId="77777777" w:rsidTr="00070D49">
        <w:trPr>
          <w:trHeight w:val="1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8524B4" w14:textId="3CADE226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Дата проведения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FCCF" w14:textId="2D05CC84" w:rsidR="00070D49" w:rsidRPr="00B4675B" w:rsidRDefault="007E7473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2</w:t>
            </w:r>
            <w:r w:rsidR="00B4675B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9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="00B4675B" w:rsidRPr="00B4675B">
              <w:rPr>
                <w:rFonts w:ascii="Cambria" w:eastAsia="Engravers MT" w:hAnsi="Cambria" w:cs="Engravers MT"/>
                <w:i/>
                <w:sz w:val="18"/>
                <w:szCs w:val="18"/>
              </w:rPr>
              <w:t>марта</w:t>
            </w:r>
            <w:r w:rsidR="003E14A3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202</w:t>
            </w:r>
            <w:r w:rsidR="00B4675B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6</w:t>
            </w:r>
            <w:r w:rsidR="000B2C6D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="003E14A3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года</w:t>
            </w:r>
          </w:p>
        </w:tc>
      </w:tr>
      <w:tr w:rsidR="00070D49" w14:paraId="02A56D6B" w14:textId="77777777" w:rsidTr="00070D49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4A994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Место проведения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A7C0B" w14:textId="4EABE1EA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eastAsia="Cambria" w:hAnsi="Cambria" w:cs="Cambria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Новосибирск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ул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="00B4675B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Учительская 42а, ЦСП «Электрон»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070D49" w14:paraId="5ADB7AE4" w14:textId="77777777" w:rsidTr="00070D49">
        <w:trPr>
          <w:trHeight w:val="1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356EC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Организатор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664A" w14:textId="550B90DA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ТСК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«</w:t>
            </w:r>
            <w:r w:rsidR="00A82143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Фаворит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»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Новосибирск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.</w:t>
            </w:r>
          </w:p>
          <w:p w14:paraId="47030B76" w14:textId="074CC0F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Чеков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Иван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– 8-923-151-19 31 </w:t>
            </w:r>
            <w:r w:rsidR="007E7473" w:rsidRPr="00B4675B">
              <w:rPr>
                <w:rFonts w:ascii="Cambria" w:eastAsia="Engravers MT" w:hAnsi="Cambria" w:cs="Engravers MT"/>
                <w:i/>
                <w:sz w:val="18"/>
                <w:szCs w:val="18"/>
                <w:lang w:val="en-US"/>
              </w:rPr>
              <w:t>e</w:t>
            </w:r>
            <w:r w:rsidR="007E7473" w:rsidRPr="00B4675B">
              <w:rPr>
                <w:rFonts w:ascii="Cambria" w:eastAsia="Engravers MT" w:hAnsi="Cambria" w:cs="Engravers MT"/>
                <w:i/>
                <w:sz w:val="18"/>
                <w:szCs w:val="18"/>
              </w:rPr>
              <w:t>-</w:t>
            </w:r>
            <w:r w:rsidR="007E7473" w:rsidRPr="00B4675B">
              <w:rPr>
                <w:rFonts w:ascii="Cambria" w:eastAsia="Engravers MT" w:hAnsi="Cambria" w:cs="Engravers MT"/>
                <w:i/>
                <w:sz w:val="18"/>
                <w:szCs w:val="18"/>
                <w:lang w:val="en-US"/>
              </w:rPr>
              <w:t>mail</w:t>
            </w:r>
            <w:r w:rsidR="007E7473" w:rsidRPr="00B4675B">
              <w:rPr>
                <w:rFonts w:ascii="Cambria" w:eastAsia="Engravers MT" w:hAnsi="Cambria" w:cs="Engravers MT"/>
                <w:i/>
                <w:sz w:val="18"/>
                <w:szCs w:val="18"/>
              </w:rPr>
              <w:t xml:space="preserve"> </w:t>
            </w:r>
            <w:proofErr w:type="spellStart"/>
            <w:r w:rsidR="00393F47" w:rsidRPr="00B4675B">
              <w:rPr>
                <w:rFonts w:ascii="Cambria" w:eastAsia="Engravers MT" w:hAnsi="Cambria" w:cs="Engravers MT"/>
                <w:i/>
                <w:sz w:val="18"/>
                <w:szCs w:val="18"/>
                <w:lang w:val="en-US"/>
              </w:rPr>
              <w:t>dancefavorite</w:t>
            </w:r>
            <w:proofErr w:type="spellEnd"/>
            <w:r w:rsidR="00393F47" w:rsidRPr="00B4675B">
              <w:rPr>
                <w:rFonts w:ascii="Cambria" w:eastAsia="Engravers MT" w:hAnsi="Cambria" w:cs="Engravers MT"/>
                <w:i/>
                <w:sz w:val="18"/>
                <w:szCs w:val="18"/>
              </w:rPr>
              <w:t>@</w:t>
            </w:r>
            <w:proofErr w:type="spellStart"/>
            <w:r w:rsidR="00393F47" w:rsidRPr="00B4675B">
              <w:rPr>
                <w:rFonts w:ascii="Cambria" w:eastAsia="Engravers MT" w:hAnsi="Cambria" w:cs="Engravers MT"/>
                <w:i/>
                <w:sz w:val="18"/>
                <w:szCs w:val="18"/>
                <w:lang w:val="en-US"/>
              </w:rPr>
              <w:t>gmail</w:t>
            </w:r>
            <w:proofErr w:type="spellEnd"/>
            <w:r w:rsidR="00393F47" w:rsidRPr="00B4675B">
              <w:rPr>
                <w:rFonts w:ascii="Cambria" w:eastAsia="Engravers MT" w:hAnsi="Cambria" w:cs="Engravers MT"/>
                <w:i/>
                <w:sz w:val="18"/>
                <w:szCs w:val="18"/>
              </w:rPr>
              <w:t>.</w:t>
            </w:r>
            <w:r w:rsidR="00393F47" w:rsidRPr="00B4675B">
              <w:rPr>
                <w:rFonts w:ascii="Cambria" w:eastAsia="Engravers MT" w:hAnsi="Cambria" w:cs="Engravers MT"/>
                <w:i/>
                <w:sz w:val="18"/>
                <w:szCs w:val="18"/>
                <w:lang w:val="en-US"/>
              </w:rPr>
              <w:t>com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</w:p>
        </w:tc>
      </w:tr>
      <w:tr w:rsidR="00070D49" w14:paraId="07F8D293" w14:textId="77777777" w:rsidTr="00070D49">
        <w:trPr>
          <w:trHeight w:val="42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6728B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Правила проведения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105E" w14:textId="5E0E9C6F" w:rsidR="00070D49" w:rsidRPr="00B4675B" w:rsidRDefault="00540644" w:rsidP="00D73C2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B4675B">
              <w:rPr>
                <w:i/>
                <w:sz w:val="18"/>
                <w:szCs w:val="18"/>
              </w:rPr>
              <w:t>В соответствии с правилами ФТСАРР</w:t>
            </w:r>
          </w:p>
        </w:tc>
      </w:tr>
      <w:tr w:rsidR="00070D49" w14:paraId="0DC1BFDF" w14:textId="77777777" w:rsidTr="00070D49">
        <w:trPr>
          <w:trHeight w:val="1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2FE95" w14:textId="511D34C3" w:rsidR="00070D49" w:rsidRDefault="00540644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Судьи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68C1E" w14:textId="77777777" w:rsidR="00070D49" w:rsidRDefault="00540644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</w:t>
            </w:r>
            <w:r w:rsidR="00070D49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удейская коллегия соревнований, утвержденн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ая </w:t>
            </w:r>
            <w:r w:rsidR="00070D49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президиумом ФТС НСО.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  <w:p w14:paraId="40DD8846" w14:textId="224470B5" w:rsidR="004548C4" w:rsidRPr="004548C4" w:rsidRDefault="004548C4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548C4">
              <w:rPr>
                <w:rFonts w:ascii="Calibri" w:eastAsia="Calibri" w:hAnsi="Calibri" w:cs="Calibri"/>
                <w:b/>
                <w:sz w:val="18"/>
                <w:szCs w:val="18"/>
              </w:rPr>
              <w:t>Главный судья</w:t>
            </w:r>
            <w:proofErr w:type="gramStart"/>
            <w:r w:rsidRPr="004548C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:</w:t>
            </w:r>
            <w:proofErr w:type="gramEnd"/>
            <w:r w:rsidRPr="004548C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4548C4">
              <w:rPr>
                <w:rFonts w:ascii="Calibri" w:eastAsia="Calibri" w:hAnsi="Calibri" w:cs="Calibri"/>
                <w:b/>
                <w:sz w:val="18"/>
                <w:szCs w:val="18"/>
              </w:rPr>
              <w:t>Шемелин</w:t>
            </w:r>
            <w:proofErr w:type="spellEnd"/>
            <w:r w:rsidRPr="004548C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А.С</w:t>
            </w:r>
          </w:p>
        </w:tc>
      </w:tr>
      <w:tr w:rsidR="00070D49" w14:paraId="2E76C568" w14:textId="77777777" w:rsidTr="00372A87">
        <w:trPr>
          <w:trHeight w:val="235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A8AB4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Регистрация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9276" w14:textId="20035149" w:rsidR="00D73C2F" w:rsidRPr="00B4675B" w:rsidRDefault="00070D49" w:rsidP="00D73C2F">
            <w:pPr>
              <w:pStyle w:val="afa"/>
              <w:snapToGrid w:val="0"/>
              <w:contextualSpacing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</w:rPr>
              <w:t>Группы</w:t>
            </w:r>
            <w:r>
              <w:rPr>
                <w:rFonts w:ascii="Engravers MT" w:eastAsia="Engravers MT" w:hAnsi="Engravers MT" w:cs="Engravers MT"/>
                <w:b/>
                <w:i/>
              </w:rPr>
              <w:t xml:space="preserve"> </w:t>
            </w:r>
            <w:r w:rsidR="00372A87">
              <w:rPr>
                <w:rFonts w:ascii="Engravers MT" w:eastAsia="Engravers MT" w:hAnsi="Engravers MT" w:cs="Engravers MT"/>
                <w:b/>
                <w:i/>
              </w:rPr>
              <w:t>1</w:t>
            </w:r>
            <w:r>
              <w:rPr>
                <w:rFonts w:ascii="Engravers MT" w:eastAsia="Engravers MT" w:hAnsi="Engravers MT" w:cs="Engravers MT"/>
                <w:b/>
                <w:i/>
              </w:rPr>
              <w:t>-</w:t>
            </w:r>
            <w:r w:rsidR="00CE699A">
              <w:rPr>
                <w:rFonts w:ascii="Engravers MT" w:eastAsia="Engravers MT" w:hAnsi="Engravers MT" w:cs="Engravers MT"/>
                <w:b/>
                <w:i/>
              </w:rPr>
              <w:t>3</w:t>
            </w:r>
            <w:r w:rsidR="00B4675B">
              <w:rPr>
                <w:rFonts w:ascii="Engravers MT" w:eastAsia="Engravers MT" w:hAnsi="Engravers MT" w:cs="Engravers MT"/>
                <w:b/>
                <w:i/>
              </w:rPr>
              <w:t>7</w:t>
            </w:r>
            <w:r>
              <w:rPr>
                <w:rFonts w:ascii="Calibri" w:eastAsia="Calibri" w:hAnsi="Calibri" w:cs="Calibri"/>
                <w:i/>
              </w:rPr>
              <w:t>.</w:t>
            </w:r>
            <w:r>
              <w:rPr>
                <w:rFonts w:ascii="Engravers MT" w:eastAsia="Engravers MT" w:hAnsi="Engravers MT" w:cs="Engravers MT"/>
                <w:i/>
              </w:rPr>
              <w:t xml:space="preserve"> </w:t>
            </w:r>
            <w:r w:rsidRPr="00B4675B">
              <w:rPr>
                <w:rFonts w:asciiTheme="minorHAnsi" w:eastAsia="Cambria" w:hAnsiTheme="minorHAnsi" w:cs="Cambria"/>
                <w:i/>
                <w:sz w:val="18"/>
                <w:szCs w:val="18"/>
              </w:rPr>
              <w:t>Заявки на участие в группах  через ЛК клуба либо в ИС  ФТСАРР  «Начинающие»</w:t>
            </w:r>
            <w:r w:rsidRPr="00B4675B"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B4675B">
              <w:rPr>
                <w:rFonts w:asciiTheme="minorHAnsi" w:eastAsia="Calibri" w:hAnsiTheme="minorHAnsi" w:cs="Calibri"/>
                <w:i/>
                <w:sz w:val="18"/>
                <w:szCs w:val="18"/>
              </w:rPr>
              <w:t xml:space="preserve"> </w:t>
            </w:r>
            <w:hyperlink r:id="rId11">
              <w:r w:rsidRPr="00B4675B">
                <w:rPr>
                  <w:rFonts w:asciiTheme="minorHAnsi" w:eastAsia="Calibri" w:hAnsiTheme="minorHAnsi" w:cs="Calibri"/>
                  <w:i/>
                  <w:color w:val="0000FF"/>
                  <w:sz w:val="18"/>
                  <w:szCs w:val="18"/>
                  <w:u w:val="single"/>
                </w:rPr>
                <w:t>https://smm.vftsarr.ru/</w:t>
              </w:r>
            </w:hyperlink>
            <w:r w:rsidRPr="00B4675B">
              <w:rPr>
                <w:rFonts w:asciiTheme="minorHAnsi" w:eastAsia="Calibri" w:hAnsiTheme="minorHAnsi" w:cs="Calibri"/>
                <w:i/>
                <w:sz w:val="18"/>
                <w:szCs w:val="18"/>
              </w:rPr>
              <w:t xml:space="preserve"> </w:t>
            </w:r>
            <w:r w:rsidR="00D73C2F" w:rsidRPr="00B4675B">
              <w:rPr>
                <w:rFonts w:asciiTheme="minorHAnsi" w:eastAsia="Calibri" w:hAnsiTheme="minorHAnsi" w:cs="Calibri"/>
                <w:i/>
                <w:sz w:val="18"/>
                <w:szCs w:val="18"/>
              </w:rPr>
              <w:t xml:space="preserve"> </w:t>
            </w:r>
          </w:p>
          <w:p w14:paraId="534D5CFC" w14:textId="19E2DF5B" w:rsidR="00D73C2F" w:rsidRPr="00CB2641" w:rsidRDefault="00D73C2F" w:rsidP="00D73C2F">
            <w:pPr>
              <w:pStyle w:val="afa"/>
              <w:snapToGrid w:val="0"/>
              <w:contextualSpacing/>
              <w:rPr>
                <w:rFonts w:asciiTheme="minorHAnsi" w:hAnsiTheme="minorHAnsi"/>
                <w:i/>
                <w:sz w:val="18"/>
                <w:szCs w:val="18"/>
              </w:rPr>
            </w:pPr>
            <w:r w:rsidRPr="00B4675B">
              <w:rPr>
                <w:rFonts w:asciiTheme="minorHAnsi" w:hAnsiTheme="minorHAnsi"/>
                <w:i/>
                <w:sz w:val="18"/>
                <w:szCs w:val="18"/>
              </w:rPr>
              <w:t>Регистрация по свидетельствам о рождении</w:t>
            </w:r>
            <w:r w:rsidR="00CB2641" w:rsidRPr="00CB2641">
              <w:rPr>
                <w:rFonts w:asciiTheme="minorHAnsi" w:hAnsiTheme="minorHAnsi"/>
                <w:i/>
                <w:sz w:val="18"/>
                <w:szCs w:val="18"/>
              </w:rPr>
              <w:t xml:space="preserve">, </w:t>
            </w:r>
            <w:r w:rsidR="00CB2641">
              <w:rPr>
                <w:rFonts w:asciiTheme="minorHAnsi" w:hAnsiTheme="minorHAnsi"/>
                <w:i/>
                <w:sz w:val="18"/>
                <w:szCs w:val="18"/>
              </w:rPr>
              <w:t>медицинским справкам, страховкам.</w:t>
            </w:r>
          </w:p>
          <w:p w14:paraId="047E748F" w14:textId="18B0563E" w:rsidR="00B4675B" w:rsidRPr="00B4675B" w:rsidRDefault="00372A87" w:rsidP="00B4675B">
            <w:pPr>
              <w:spacing w:before="60"/>
              <w:rPr>
                <w:rFonts w:asciiTheme="minorHAnsi" w:hAnsiTheme="minorHAnsi" w:cstheme="majorHAnsi"/>
                <w:i/>
                <w:sz w:val="18"/>
                <w:szCs w:val="18"/>
              </w:rPr>
            </w:pPr>
            <w:r w:rsidRPr="00372A87">
              <w:rPr>
                <w:rFonts w:ascii="Cambria" w:eastAsia="Cambria" w:hAnsi="Cambria" w:cs="Cambria"/>
                <w:b/>
                <w:i/>
              </w:rPr>
              <w:t xml:space="preserve">Группы </w:t>
            </w:r>
            <w:r w:rsidR="00CE699A">
              <w:rPr>
                <w:rFonts w:ascii="Cambria" w:eastAsia="Cambria" w:hAnsi="Cambria" w:cs="Cambria"/>
                <w:b/>
                <w:i/>
              </w:rPr>
              <w:t>3</w:t>
            </w:r>
            <w:r w:rsidR="00B4675B">
              <w:rPr>
                <w:rFonts w:ascii="Cambria" w:eastAsia="Cambria" w:hAnsi="Cambria" w:cs="Cambria"/>
                <w:b/>
                <w:i/>
              </w:rPr>
              <w:t>8</w:t>
            </w:r>
            <w:r w:rsidRPr="00372A87">
              <w:rPr>
                <w:rFonts w:ascii="Cambria" w:eastAsia="Cambria" w:hAnsi="Cambria" w:cs="Cambria"/>
                <w:b/>
                <w:i/>
              </w:rPr>
              <w:t>-</w:t>
            </w:r>
            <w:r w:rsidR="009E49A6">
              <w:rPr>
                <w:rFonts w:asciiTheme="minorHAnsi" w:eastAsia="Cambria" w:hAnsiTheme="minorHAnsi" w:cs="Cambria"/>
                <w:b/>
                <w:i/>
              </w:rPr>
              <w:t>60</w:t>
            </w:r>
            <w:r w:rsidR="00B4675B" w:rsidRPr="00CD217A">
              <w:rPr>
                <w:b/>
                <w:i/>
              </w:rPr>
              <w:t xml:space="preserve"> </w:t>
            </w:r>
            <w:r w:rsidR="00B4675B" w:rsidRPr="00B4675B">
              <w:rPr>
                <w:rFonts w:asciiTheme="minorHAnsi" w:hAnsiTheme="minorHAnsi" w:cstheme="majorHAnsi"/>
                <w:i/>
                <w:sz w:val="18"/>
                <w:szCs w:val="18"/>
              </w:rPr>
              <w:t>Заявки на участие формируются руководителем танцевального клуба, согласно утвержденной Инструкции для руководителей танцевально-спортивных клубов и спортивных клубов по оплате за организацию проведения физкультурных мероприятий и спортивных мероприятий по видам спорта «танцевальный спорт» и «</w:t>
            </w:r>
            <w:proofErr w:type="spellStart"/>
            <w:r w:rsidR="00B4675B" w:rsidRPr="00B4675B">
              <w:rPr>
                <w:rFonts w:asciiTheme="minorHAnsi" w:hAnsiTheme="minorHAnsi" w:cstheme="majorHAnsi"/>
                <w:i/>
                <w:sz w:val="18"/>
                <w:szCs w:val="18"/>
              </w:rPr>
              <w:t>брейкинг</w:t>
            </w:r>
            <w:proofErr w:type="spellEnd"/>
            <w:r w:rsidR="00B4675B" w:rsidRPr="00B4675B">
              <w:rPr>
                <w:rFonts w:asciiTheme="minorHAnsi" w:hAnsiTheme="minorHAnsi" w:cstheme="majorHAnsi"/>
                <w:i/>
                <w:sz w:val="18"/>
                <w:szCs w:val="18"/>
              </w:rPr>
              <w:t>». (протокол №274 Президиума Общероссийской общественной организации «ФТСАРР» от 10.04.2025г., прил. 1)</w:t>
            </w:r>
          </w:p>
          <w:p w14:paraId="024A53F7" w14:textId="77777777" w:rsidR="00B4675B" w:rsidRPr="00B4675B" w:rsidRDefault="00B4675B" w:rsidP="00B4675B">
            <w:pPr>
              <w:spacing w:before="60"/>
              <w:rPr>
                <w:rFonts w:asciiTheme="minorHAnsi" w:hAnsiTheme="minorHAnsi" w:cstheme="majorHAnsi"/>
                <w:i/>
                <w:sz w:val="18"/>
                <w:szCs w:val="18"/>
              </w:rPr>
            </w:pPr>
            <w:r w:rsidRPr="00B4675B">
              <w:rPr>
                <w:rFonts w:asciiTheme="minorHAnsi" w:hAnsiTheme="minorHAnsi" w:cstheme="majorHAnsi"/>
                <w:i/>
                <w:sz w:val="18"/>
                <w:szCs w:val="18"/>
              </w:rPr>
              <w:t>По квалификационным книжкам ФТСАРР, паспортам или свидетельствам о рождении (для танцоров, не имеющих книжек ФТСАРР), страховым полисам и медицинским справкам, сертификатам РУСАДА 2026 для участников ДОСМО</w:t>
            </w:r>
          </w:p>
          <w:p w14:paraId="0D6DE525" w14:textId="6AC436FD" w:rsidR="0097605C" w:rsidRDefault="00070D49" w:rsidP="00D73C2F">
            <w:pPr>
              <w:pStyle w:val="afa"/>
              <w:snapToGrid w:val="0"/>
              <w:contextualSpacing/>
              <w:rPr>
                <w:rFonts w:ascii="Cambria" w:eastAsia="Cambria" w:hAnsi="Cambria" w:cs="Cambria"/>
                <w:b/>
                <w:i/>
                <w:sz w:val="21"/>
                <w:szCs w:val="21"/>
                <w:u w:val="single"/>
              </w:rPr>
            </w:pPr>
            <w:r w:rsidRPr="00B4675B">
              <w:rPr>
                <w:rFonts w:ascii="Cambria" w:eastAsia="Cambria" w:hAnsi="Cambria" w:cs="Cambria"/>
                <w:b/>
                <w:i/>
                <w:sz w:val="18"/>
                <w:szCs w:val="18"/>
                <w:u w:val="single"/>
              </w:rPr>
              <w:t>Регистрация начинается за 1 час 30 минут и прекращается за 30 минут до начала соответствующего отделения соревнований</w:t>
            </w:r>
            <w:r w:rsidRPr="00D73C2F">
              <w:rPr>
                <w:rFonts w:ascii="Cambria" w:eastAsia="Cambria" w:hAnsi="Cambria" w:cs="Cambria"/>
                <w:b/>
                <w:i/>
                <w:sz w:val="21"/>
                <w:szCs w:val="21"/>
                <w:u w:val="single"/>
              </w:rPr>
              <w:t>.</w:t>
            </w:r>
          </w:p>
          <w:p w14:paraId="3B1EFA58" w14:textId="270F7EDE" w:rsidR="00D73C2F" w:rsidRDefault="00070D49" w:rsidP="00D73C2F">
            <w:pPr>
              <w:pStyle w:val="afa"/>
              <w:snapToGrid w:val="0"/>
              <w:contextualSpacing/>
              <w:rPr>
                <w:rFonts w:ascii="Engravers MT" w:eastAsia="Engravers MT" w:hAnsi="Engravers MT" w:cs="Engravers MT"/>
                <w:sz w:val="21"/>
                <w:szCs w:val="21"/>
              </w:rPr>
            </w:pPr>
            <w:r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</w:rPr>
              <w:t xml:space="preserve">Прием заявок до </w:t>
            </w:r>
            <w:r w:rsidR="000D3F53"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>2</w:t>
            </w:r>
            <w:r w:rsidR="00B4675B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>7</w:t>
            </w:r>
            <w:r w:rsidR="00393F47"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="00B4675B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>марта</w:t>
            </w:r>
            <w:r w:rsidR="00393F47"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 xml:space="preserve"> 2</w:t>
            </w:r>
            <w:r w:rsidR="00540644"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>02</w:t>
            </w:r>
            <w:r w:rsidR="00B4675B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 xml:space="preserve">6 </w:t>
            </w:r>
            <w:r w:rsidR="000D3F53" w:rsidRPr="0097605C">
              <w:rPr>
                <w:rFonts w:ascii="Cambria" w:eastAsia="Cambria" w:hAnsi="Cambria" w:cs="Cambria"/>
                <w:i/>
                <w:color w:val="FF0000"/>
                <w:sz w:val="22"/>
                <w:szCs w:val="22"/>
                <w:u w:val="single"/>
              </w:rPr>
              <w:t>г</w:t>
            </w:r>
            <w:r w:rsidRPr="0097605C">
              <w:rPr>
                <w:rFonts w:ascii="Cambria" w:eastAsia="Cambria" w:hAnsi="Cambria" w:cs="Cambria"/>
                <w:i/>
                <w:color w:val="FF0000"/>
                <w:u w:val="single"/>
              </w:rPr>
              <w:t>:</w:t>
            </w:r>
          </w:p>
        </w:tc>
      </w:tr>
      <w:tr w:rsidR="00070D49" w14:paraId="1FB49205" w14:textId="77777777" w:rsidTr="00070D49">
        <w:trPr>
          <w:trHeight w:val="639"/>
        </w:trPr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FEC8B" w14:textId="221F94C3" w:rsidR="00070D49" w:rsidRDefault="004548C4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</w:rPr>
              <w:t>Входной билет</w:t>
            </w:r>
          </w:p>
        </w:tc>
        <w:tc>
          <w:tcPr>
            <w:tcW w:w="7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4818" w14:textId="234B3C2B" w:rsidR="00070D49" w:rsidRPr="004548C4" w:rsidRDefault="004548C4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Engravers MT" w:hAnsiTheme="minorHAnsi" w:cs="Engravers MT"/>
                <w:i/>
                <w:sz w:val="18"/>
                <w:szCs w:val="18"/>
              </w:rPr>
            </w:pPr>
            <w:r w:rsidRPr="004548C4">
              <w:rPr>
                <w:rFonts w:asciiTheme="minorHAnsi" w:hAnsiTheme="minorHAnsi"/>
                <w:i/>
                <w:sz w:val="20"/>
                <w:szCs w:val="20"/>
              </w:rPr>
              <w:t xml:space="preserve">Для зрителей и  сопровождающих  входной  билет  </w:t>
            </w:r>
            <w:r w:rsidRPr="004548C4">
              <w:rPr>
                <w:rFonts w:asciiTheme="minorHAnsi" w:hAnsiTheme="minorHAnsi"/>
                <w:b/>
                <w:i/>
                <w:sz w:val="20"/>
                <w:szCs w:val="20"/>
              </w:rPr>
              <w:t>700</w:t>
            </w:r>
            <w:r w:rsidRPr="004548C4">
              <w:rPr>
                <w:rFonts w:asciiTheme="minorHAnsi" w:hAnsiTheme="minorHAnsi"/>
                <w:i/>
                <w:sz w:val="20"/>
                <w:szCs w:val="20"/>
              </w:rPr>
              <w:t xml:space="preserve">  р.</w:t>
            </w:r>
          </w:p>
        </w:tc>
      </w:tr>
      <w:tr w:rsidR="00070D49" w14:paraId="2D55415B" w14:textId="77777777" w:rsidTr="00070D49">
        <w:trPr>
          <w:trHeight w:val="140"/>
        </w:trPr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2805D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Условия участия пар</w:t>
            </w:r>
          </w:p>
        </w:tc>
        <w:tc>
          <w:tcPr>
            <w:tcW w:w="7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529E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Проезд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проживание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питание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–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за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счет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командирующих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организаций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.</w:t>
            </w:r>
          </w:p>
        </w:tc>
      </w:tr>
      <w:tr w:rsidR="00070D49" w14:paraId="76640ECD" w14:textId="77777777" w:rsidTr="00070D49">
        <w:trPr>
          <w:trHeight w:val="140"/>
        </w:trPr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8FE40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Награждение</w:t>
            </w:r>
          </w:p>
        </w:tc>
        <w:tc>
          <w:tcPr>
            <w:tcW w:w="7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ADF2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Призы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от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организаторов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турнира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Грамоты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медали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кубки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памятные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подарки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.</w:t>
            </w:r>
          </w:p>
        </w:tc>
      </w:tr>
      <w:tr w:rsidR="00070D49" w14:paraId="2077E8D5" w14:textId="77777777" w:rsidTr="00070D49">
        <w:trPr>
          <w:trHeight w:val="140"/>
        </w:trPr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FC07A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Допуск тренеров</w:t>
            </w:r>
          </w:p>
        </w:tc>
        <w:tc>
          <w:tcPr>
            <w:tcW w:w="7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C0BE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Тренеры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ФТС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НСО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по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списку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тренерского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состава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ФТС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НСО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,</w:t>
            </w:r>
          </w:p>
          <w:p w14:paraId="514A0A3F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Иногородние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по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аккредитации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.</w:t>
            </w:r>
          </w:p>
        </w:tc>
      </w:tr>
      <w:tr w:rsidR="00070D49" w14:paraId="5343E0B0" w14:textId="77777777" w:rsidTr="00070D49">
        <w:trPr>
          <w:trHeight w:val="14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BF3F8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Площадка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3A99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Спортивный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зал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площадка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спортивный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паркет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250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кв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м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.</w:t>
            </w:r>
          </w:p>
        </w:tc>
      </w:tr>
      <w:tr w:rsidR="00070D49" w14:paraId="6DAA9E67" w14:textId="77777777" w:rsidTr="00070D49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FA95C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Счетная комиссия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11E10" w14:textId="483371A2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Председатель РСК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: </w:t>
            </w:r>
            <w:r w:rsidR="00461A2E">
              <w:rPr>
                <w:rFonts w:ascii="Calibri" w:eastAsia="Calibri" w:hAnsi="Calibri" w:cs="Calibri"/>
                <w:i/>
                <w:sz w:val="18"/>
                <w:szCs w:val="18"/>
              </w:rPr>
              <w:t>Владик Уразбахтин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Новосибирск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>,</w:t>
            </w:r>
          </w:p>
          <w:p w14:paraId="7C4B3E86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Счетная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программа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Skating System </w:t>
            </w:r>
            <w:r w:rsidRPr="00B4675B">
              <w:rPr>
                <w:rFonts w:asciiTheme="minorHAnsi" w:eastAsia="Engravers MT" w:hAnsiTheme="minorHAnsi" w:cs="Engravers MT"/>
                <w:i/>
                <w:sz w:val="18"/>
                <w:szCs w:val="18"/>
              </w:rPr>
              <w:t>6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,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Кривощеков</w:t>
            </w:r>
            <w:r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Дмитрий</w:t>
            </w:r>
          </w:p>
        </w:tc>
      </w:tr>
      <w:tr w:rsidR="00070D49" w14:paraId="7B5B3F31" w14:textId="77777777" w:rsidTr="00070D49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BBBD8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Ведущий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3300" w14:textId="1CF78D66" w:rsidR="00070D49" w:rsidRPr="00B4675B" w:rsidRDefault="005C3441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Анатолий Громоов</w:t>
            </w:r>
            <w:bookmarkStart w:id="0" w:name="_GoBack"/>
            <w:bookmarkEnd w:id="0"/>
            <w:r w:rsidR="00070D49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="00070D49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</w:t>
            </w:r>
            <w:r w:rsidR="00070D49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="00070D49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Новосибирск</w:t>
            </w:r>
          </w:p>
        </w:tc>
      </w:tr>
      <w:tr w:rsidR="00070D49" w14:paraId="3EFD4CB4" w14:textId="77777777" w:rsidTr="00070D49">
        <w:trPr>
          <w:trHeight w:val="28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9443D7" w14:textId="77777777" w:rsidR="00070D49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Звук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7DA" w14:textId="39337496" w:rsidR="00070D49" w:rsidRPr="00B4675B" w:rsidRDefault="006E1388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Екатерина Андреева</w:t>
            </w:r>
            <w:r w:rsidR="00070D49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 </w:t>
            </w:r>
            <w:r w:rsidR="00070D49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г</w:t>
            </w:r>
            <w:r w:rsidR="00070D49" w:rsidRPr="00B4675B">
              <w:rPr>
                <w:rFonts w:ascii="Engravers MT" w:eastAsia="Engravers MT" w:hAnsi="Engravers MT" w:cs="Engravers MT"/>
                <w:i/>
                <w:sz w:val="18"/>
                <w:szCs w:val="18"/>
              </w:rPr>
              <w:t xml:space="preserve">. </w:t>
            </w:r>
            <w:r w:rsidR="000B2C6D"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Новосибирск</w:t>
            </w:r>
          </w:p>
        </w:tc>
      </w:tr>
      <w:tr w:rsidR="00070D49" w14:paraId="44A94F76" w14:textId="77777777" w:rsidTr="00E856F4">
        <w:trPr>
          <w:trHeight w:val="188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46C4F" w14:textId="77777777" w:rsidR="00070D49" w:rsidRPr="00D73C2F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1"/>
                <w:szCs w:val="21"/>
              </w:rPr>
            </w:pPr>
            <w:r w:rsidRPr="00D73C2F">
              <w:rPr>
                <w:b/>
                <w:sz w:val="21"/>
                <w:szCs w:val="21"/>
              </w:rPr>
              <w:t>Свет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E127" w14:textId="77777777" w:rsidR="00070D49" w:rsidRPr="00B4675B" w:rsidRDefault="00070D49" w:rsidP="00070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Engravers MT" w:eastAsia="Engravers MT" w:hAnsi="Engravers MT" w:cs="Engravers MT"/>
                <w:sz w:val="18"/>
                <w:szCs w:val="18"/>
              </w:rPr>
            </w:pPr>
            <w:r w:rsidRPr="00B4675B">
              <w:rPr>
                <w:rFonts w:ascii="Calibri" w:eastAsia="Calibri" w:hAnsi="Calibri" w:cs="Calibri"/>
                <w:i/>
                <w:sz w:val="18"/>
                <w:szCs w:val="18"/>
              </w:rPr>
              <w:t>В соответствии с требованиями ФТСАРР</w:t>
            </w:r>
          </w:p>
        </w:tc>
      </w:tr>
    </w:tbl>
    <w:p w14:paraId="2E5A47D9" w14:textId="77777777" w:rsidR="00070D49" w:rsidRDefault="00070D49" w:rsidP="00D73C2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</w:p>
    <w:p w14:paraId="37822D44" w14:textId="053F6F02" w:rsidR="00070D49" w:rsidRDefault="00070D49" w:rsidP="00070D4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i/>
          <w:sz w:val="28"/>
          <w:szCs w:val="28"/>
          <w:u w:val="single"/>
        </w:rPr>
      </w:pPr>
    </w:p>
    <w:p w14:paraId="5C6EB367" w14:textId="77777777" w:rsidR="000922A6" w:rsidRDefault="000922A6" w:rsidP="00A001E6">
      <w:pPr>
        <w:rPr>
          <w:b/>
          <w:i/>
          <w:u w:val="single"/>
        </w:rPr>
      </w:pPr>
    </w:p>
    <w:p w14:paraId="04838047" w14:textId="77777777" w:rsidR="000922A6" w:rsidRDefault="000922A6" w:rsidP="00070D49">
      <w:pPr>
        <w:jc w:val="center"/>
        <w:rPr>
          <w:b/>
          <w:i/>
          <w:u w:val="single"/>
        </w:rPr>
      </w:pPr>
    </w:p>
    <w:p w14:paraId="17FF9B74" w14:textId="77777777" w:rsidR="009E3996" w:rsidRDefault="009E3996" w:rsidP="0097605C">
      <w:pPr>
        <w:pBdr>
          <w:top w:val="nil"/>
          <w:left w:val="nil"/>
          <w:bottom w:val="nil"/>
          <w:right w:val="nil"/>
          <w:between w:val="nil"/>
        </w:pBdr>
        <w:ind w:left="1" w:hanging="1"/>
        <w:jc w:val="center"/>
        <w:rPr>
          <w:b/>
          <w:i/>
          <w:sz w:val="21"/>
          <w:szCs w:val="21"/>
          <w:u w:val="single"/>
        </w:rPr>
      </w:pPr>
    </w:p>
    <w:p w14:paraId="1ED1BD79" w14:textId="77777777" w:rsidR="009E3996" w:rsidRDefault="009E3996" w:rsidP="0097605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i/>
          <w:sz w:val="21"/>
          <w:szCs w:val="21"/>
          <w:u w:val="single"/>
        </w:rPr>
      </w:pPr>
    </w:p>
    <w:p w14:paraId="34DDB03B" w14:textId="457B64E2" w:rsidR="00F46A90" w:rsidRPr="00EF2B92" w:rsidRDefault="00F46A90" w:rsidP="0097605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i/>
          <w:sz w:val="21"/>
          <w:szCs w:val="21"/>
          <w:u w:val="single"/>
        </w:rPr>
      </w:pPr>
      <w:r>
        <w:rPr>
          <w:b/>
          <w:i/>
          <w:sz w:val="21"/>
          <w:szCs w:val="21"/>
          <w:u w:val="single"/>
        </w:rPr>
        <w:t>Соревнование по массовому танцевальному спорту «Начинающие»</w:t>
      </w:r>
      <w:r w:rsidRPr="00EF2B92">
        <w:rPr>
          <w:b/>
          <w:i/>
          <w:sz w:val="21"/>
          <w:szCs w:val="21"/>
          <w:u w:val="single"/>
        </w:rPr>
        <w:t>,</w:t>
      </w:r>
    </w:p>
    <w:p w14:paraId="37BE9E0D" w14:textId="1AF5831B" w:rsidR="00F46A90" w:rsidRDefault="00F46A90" w:rsidP="0097605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  <w:u w:val="single"/>
        </w:rPr>
      </w:pPr>
    </w:p>
    <w:tbl>
      <w:tblPr>
        <w:tblStyle w:val="af6"/>
        <w:tblW w:w="114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41"/>
        <w:gridCol w:w="1276"/>
        <w:gridCol w:w="3685"/>
        <w:gridCol w:w="567"/>
        <w:gridCol w:w="709"/>
        <w:gridCol w:w="992"/>
        <w:gridCol w:w="851"/>
      </w:tblGrid>
      <w:tr w:rsidR="00143A00" w:rsidRPr="00EF2B92" w14:paraId="708BC0C9" w14:textId="77777777" w:rsidTr="0097605C">
        <w:trPr>
          <w:cantSplit/>
          <w:trHeight w:val="460"/>
        </w:trPr>
        <w:tc>
          <w:tcPr>
            <w:tcW w:w="710" w:type="dxa"/>
            <w:vMerge w:val="restart"/>
            <w:shd w:val="clear" w:color="auto" w:fill="FFFFFF"/>
          </w:tcPr>
          <w:p w14:paraId="26C231AA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0" w:hanging="276"/>
              <w:jc w:val="center"/>
              <w:rPr>
                <w:sz w:val="18"/>
                <w:szCs w:val="18"/>
              </w:rPr>
            </w:pPr>
            <w:r w:rsidRPr="00EF2B9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41" w:type="dxa"/>
            <w:vMerge w:val="restart"/>
            <w:shd w:val="clear" w:color="auto" w:fill="FFFFFF"/>
          </w:tcPr>
          <w:p w14:paraId="02F8118A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1C59941" w14:textId="1FCD54BE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Год рождения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494F5FC" w14:textId="3C367833" w:rsidR="00527094" w:rsidRPr="000B1507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</w:pPr>
            <w:r w:rsidRPr="004902C9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C5C1E6A" w14:textId="77777777" w:rsidR="00527094" w:rsidRDefault="009E3996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 w:rsidRPr="009E3996">
              <w:rPr>
                <w:b/>
                <w:sz w:val="18"/>
                <w:szCs w:val="18"/>
              </w:rPr>
              <w:t>Лим</w:t>
            </w:r>
            <w:r w:rsidRPr="009E3996">
              <w:rPr>
                <w:sz w:val="18"/>
                <w:szCs w:val="18"/>
              </w:rPr>
              <w:t>ит</w:t>
            </w:r>
          </w:p>
          <w:p w14:paraId="70288ACC" w14:textId="77777777" w:rsidR="00507C89" w:rsidRDefault="00507C89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14:paraId="2F315FCD" w14:textId="538078A3" w:rsidR="00507C89" w:rsidRPr="00507C89" w:rsidRDefault="00507C89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507C89">
              <w:rPr>
                <w:b/>
                <w:sz w:val="18"/>
                <w:szCs w:val="18"/>
              </w:rPr>
              <w:t>Уч.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1AD84D5" w14:textId="293346D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Регистрация</w:t>
            </w:r>
          </w:p>
          <w:p w14:paraId="68CDABBF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3542BA3F" w14:textId="77777777" w:rsidR="00527094" w:rsidRPr="009E3996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9E3996">
              <w:rPr>
                <w:b/>
                <w:sz w:val="18"/>
                <w:szCs w:val="18"/>
              </w:rPr>
              <w:t>Начало</w:t>
            </w:r>
          </w:p>
          <w:p w14:paraId="5BEFC007" w14:textId="77777777" w:rsidR="00527094" w:rsidRPr="009E3996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  <w:r w:rsidRPr="009E3996">
              <w:rPr>
                <w:b/>
                <w:sz w:val="18"/>
                <w:szCs w:val="18"/>
              </w:rPr>
              <w:t>отделения</w:t>
            </w:r>
          </w:p>
          <w:p w14:paraId="17A6AEC7" w14:textId="77777777" w:rsidR="00527094" w:rsidRPr="009E3996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</w:tr>
      <w:tr w:rsidR="00143A00" w:rsidRPr="00EF2B92" w14:paraId="1A3BF7EE" w14:textId="77777777" w:rsidTr="0097605C">
        <w:trPr>
          <w:cantSplit/>
          <w:trHeight w:val="243"/>
        </w:trPr>
        <w:tc>
          <w:tcPr>
            <w:tcW w:w="710" w:type="dxa"/>
            <w:vMerge/>
            <w:shd w:val="clear" w:color="auto" w:fill="FFFFFF"/>
          </w:tcPr>
          <w:p w14:paraId="3C6FDD93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30"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2641" w:type="dxa"/>
            <w:vMerge/>
            <w:shd w:val="clear" w:color="auto" w:fill="FFFFFF"/>
          </w:tcPr>
          <w:p w14:paraId="2A94224D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FF4ABE8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873A525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22648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47934951" w14:textId="37AD090F" w:rsidR="00527094" w:rsidRPr="004902C9" w:rsidRDefault="00527094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/>
              <w:rPr>
                <w:sz w:val="18"/>
                <w:szCs w:val="18"/>
              </w:rPr>
            </w:pPr>
            <w:r w:rsidRPr="004902C9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992" w:type="dxa"/>
            <w:shd w:val="clear" w:color="auto" w:fill="FFFFFF"/>
          </w:tcPr>
          <w:p w14:paraId="78709033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/>
              <w:rPr>
                <w:sz w:val="18"/>
                <w:szCs w:val="18"/>
              </w:rPr>
            </w:pPr>
            <w:r w:rsidRPr="004902C9">
              <w:rPr>
                <w:b/>
                <w:sz w:val="18"/>
                <w:szCs w:val="18"/>
              </w:rPr>
              <w:t>окончание</w:t>
            </w:r>
          </w:p>
        </w:tc>
        <w:tc>
          <w:tcPr>
            <w:tcW w:w="851" w:type="dxa"/>
            <w:vMerge/>
            <w:shd w:val="clear" w:color="auto" w:fill="FFFFFF"/>
          </w:tcPr>
          <w:p w14:paraId="1158E453" w14:textId="77777777" w:rsidR="00527094" w:rsidRPr="00EF2B92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143A00" w:rsidRPr="0013443D" w14:paraId="39FBD403" w14:textId="77777777" w:rsidTr="0097605C">
        <w:trPr>
          <w:cantSplit/>
          <w:trHeight w:val="157"/>
        </w:trPr>
        <w:tc>
          <w:tcPr>
            <w:tcW w:w="710" w:type="dxa"/>
            <w:shd w:val="clear" w:color="auto" w:fill="C6D9F1" w:themeFill="text2" w:themeFillTint="33"/>
          </w:tcPr>
          <w:p w14:paraId="09A32CA5" w14:textId="38850A10" w:rsidR="00527094" w:rsidRPr="00143A00" w:rsidRDefault="00527094" w:rsidP="0097605C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53F47ED9" w14:textId="4BFC6DD2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5B31A8E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30E9D9E" w14:textId="1526C3A9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N1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E91249F" w14:textId="0FE8CE0E" w:rsidR="00527094" w:rsidRPr="00897684" w:rsidRDefault="004A27BE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vAlign w:val="center"/>
          </w:tcPr>
          <w:p w14:paraId="02C17CAF" w14:textId="0636D95E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53D90796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highlight w:val="yellow"/>
              </w:rPr>
            </w:pPr>
            <w:r w:rsidRPr="004902C9">
              <w:rPr>
                <w:b/>
                <w:sz w:val="20"/>
                <w:szCs w:val="20"/>
              </w:rPr>
              <w:t>7 30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vAlign w:val="center"/>
          </w:tcPr>
          <w:p w14:paraId="4804E04F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highlight w:val="yellow"/>
              </w:rPr>
            </w:pPr>
          </w:p>
          <w:p w14:paraId="7E1E06DE" w14:textId="77777777" w:rsidR="00527094" w:rsidRPr="004902C9" w:rsidRDefault="00527094" w:rsidP="0097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highlight w:val="yellow"/>
              </w:rPr>
            </w:pPr>
            <w:r w:rsidRPr="004902C9">
              <w:rPr>
                <w:b/>
                <w:sz w:val="20"/>
                <w:szCs w:val="20"/>
              </w:rPr>
              <w:t>8 30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C6D9F1" w:themeFill="text2" w:themeFillTint="33"/>
            <w:vAlign w:val="center"/>
          </w:tcPr>
          <w:p w14:paraId="60FA807C" w14:textId="77777777" w:rsidR="00527094" w:rsidRPr="004902C9" w:rsidRDefault="00527094" w:rsidP="0097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highlight w:val="yellow"/>
              </w:rPr>
            </w:pPr>
          </w:p>
          <w:p w14:paraId="05200F69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highlight w:val="yellow"/>
              </w:rPr>
            </w:pPr>
            <w:r w:rsidRPr="004902C9">
              <w:rPr>
                <w:b/>
                <w:sz w:val="20"/>
                <w:szCs w:val="20"/>
              </w:rPr>
              <w:t>9. 00*</w:t>
            </w:r>
          </w:p>
        </w:tc>
      </w:tr>
      <w:tr w:rsidR="00143A00" w:rsidRPr="0013443D" w14:paraId="5FFEE64B" w14:textId="77777777" w:rsidTr="0097605C">
        <w:trPr>
          <w:cantSplit/>
          <w:trHeight w:val="88"/>
        </w:trPr>
        <w:tc>
          <w:tcPr>
            <w:tcW w:w="710" w:type="dxa"/>
            <w:shd w:val="clear" w:color="auto" w:fill="C6D9F1" w:themeFill="text2" w:themeFillTint="33"/>
          </w:tcPr>
          <w:p w14:paraId="0D0138A8" w14:textId="62DFD151" w:rsidR="00527094" w:rsidRPr="00143A00" w:rsidRDefault="00527094" w:rsidP="0097605C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02E7360A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Дети </w:t>
            </w:r>
            <w:r w:rsidRPr="004902C9">
              <w:rPr>
                <w:b/>
                <w:sz w:val="20"/>
                <w:szCs w:val="20"/>
                <w:lang w:val="en-US"/>
              </w:rPr>
              <w:t>1</w:t>
            </w:r>
            <w:r w:rsidRPr="004902C9">
              <w:rPr>
                <w:b/>
                <w:sz w:val="20"/>
                <w:szCs w:val="20"/>
              </w:rPr>
              <w:t xml:space="preserve">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B10C92A" w14:textId="72B3D626" w:rsidR="00527094" w:rsidRPr="004902C9" w:rsidRDefault="00EE0737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="00527094" w:rsidRPr="004902C9">
              <w:rPr>
                <w:b/>
                <w:sz w:val="20"/>
                <w:szCs w:val="20"/>
              </w:rPr>
              <w:t xml:space="preserve">9 лет 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E023E8E" w14:textId="2E4BAA30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N1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E09BC2F" w14:textId="25EE3186" w:rsidR="00527094" w:rsidRPr="00CF0B34" w:rsidRDefault="00CF0B3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4726A687" w14:textId="05A67601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30CF53D3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1CCF83C5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143A00" w:rsidRPr="0013443D" w14:paraId="396E7D4C" w14:textId="77777777" w:rsidTr="0097605C">
        <w:trPr>
          <w:cantSplit/>
          <w:trHeight w:val="149"/>
        </w:trPr>
        <w:tc>
          <w:tcPr>
            <w:tcW w:w="710" w:type="dxa"/>
            <w:shd w:val="clear" w:color="auto" w:fill="C6D9F1" w:themeFill="text2" w:themeFillTint="33"/>
          </w:tcPr>
          <w:p w14:paraId="50D5C142" w14:textId="3F6DF189" w:rsidR="00527094" w:rsidRPr="00143A00" w:rsidRDefault="00527094" w:rsidP="0097605C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3363DE0A" w14:textId="2E0DDFAA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949F00A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48A7145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N1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98B3532" w14:textId="094C5E1F" w:rsidR="00527094" w:rsidRPr="00CF0B34" w:rsidRDefault="00CF0B3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0E284268" w14:textId="01AA33A0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39883732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39BA4178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143A00" w:rsidRPr="0013443D" w14:paraId="49E46449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5EC9AB3E" w14:textId="77D7D7D4" w:rsidR="00527094" w:rsidRPr="00143A00" w:rsidRDefault="00527094" w:rsidP="0097605C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9BB532B" w14:textId="654A5672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2729D2C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220460E6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N1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9DE2B8D" w14:textId="5BB99250" w:rsidR="00527094" w:rsidRPr="004A27BE" w:rsidRDefault="004A27BE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1D062F13" w14:textId="25E97FF2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1148A560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2AFD1391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143A00" w:rsidRPr="0013443D" w14:paraId="1B598D1E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59E830B7" w14:textId="2E7FCFA9" w:rsidR="00527094" w:rsidRPr="00143A00" w:rsidRDefault="00527094" w:rsidP="0097605C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3BA1C169" w14:textId="54314D99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Дети </w:t>
            </w:r>
            <w:r w:rsidRPr="004902C9">
              <w:rPr>
                <w:b/>
                <w:sz w:val="20"/>
                <w:szCs w:val="20"/>
                <w:lang w:val="en-US"/>
              </w:rPr>
              <w:t>1</w:t>
            </w:r>
            <w:r w:rsidR="00E0630F">
              <w:rPr>
                <w:b/>
                <w:sz w:val="20"/>
                <w:szCs w:val="20"/>
              </w:rPr>
              <w:t>+</w:t>
            </w:r>
            <w:r w:rsidR="00D67DCA" w:rsidRPr="004902C9">
              <w:rPr>
                <w:b/>
                <w:sz w:val="20"/>
                <w:szCs w:val="20"/>
              </w:rPr>
              <w:t xml:space="preserve"> Дети 2</w:t>
            </w:r>
            <w:r w:rsidRPr="004902C9">
              <w:rPr>
                <w:b/>
                <w:sz w:val="20"/>
                <w:szCs w:val="20"/>
              </w:rPr>
              <w:t xml:space="preserve">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785A652" w14:textId="6FE33D83" w:rsidR="00527094" w:rsidRPr="004902C9" w:rsidRDefault="00D67DCA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7-11</w:t>
            </w:r>
            <w:r w:rsidR="00527094" w:rsidRPr="004902C9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D4A7513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N1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778BF62" w14:textId="31122F19" w:rsidR="00527094" w:rsidRPr="008F54F1" w:rsidRDefault="008F54F1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5C7A3936" w14:textId="32CDAD29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57F1A841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6CD0A512" w14:textId="77777777" w:rsidR="00527094" w:rsidRPr="004902C9" w:rsidRDefault="00527094" w:rsidP="00976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005C4DDB" w14:textId="77777777" w:rsidTr="009A0FD6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7BA64BE0" w14:textId="7777777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35B9C3EA" w14:textId="667BA5D2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29DC572" w14:textId="30955E41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AC6D4B" w14:textId="6FA5BCB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Аттестация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>
              <w:rPr>
                <w:b/>
                <w:sz w:val="20"/>
                <w:szCs w:val="20"/>
              </w:rPr>
              <w:t>2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E9D002" w14:textId="066B320E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5524EB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51A20F2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512C3B1C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28E4894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8 30</w:t>
            </w:r>
          </w:p>
          <w:p w14:paraId="62721B3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22DD969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240AF3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29E64192" w14:textId="268E7B0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9 30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9DFFD8D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016E526A" w14:textId="410ED93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10 </w:t>
            </w:r>
            <w:r>
              <w:rPr>
                <w:b/>
                <w:sz w:val="20"/>
                <w:szCs w:val="20"/>
              </w:rPr>
              <w:t>0</w:t>
            </w:r>
            <w:r w:rsidRPr="004902C9">
              <w:rPr>
                <w:b/>
                <w:sz w:val="20"/>
                <w:szCs w:val="20"/>
              </w:rPr>
              <w:t>0*</w:t>
            </w:r>
          </w:p>
        </w:tc>
      </w:tr>
      <w:tr w:rsidR="009A0FD6" w:rsidRPr="0013443D" w14:paraId="318A53B7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32D7C6D3" w14:textId="784E52BE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1AF35A21" w14:textId="148BB351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>
              <w:rPr>
                <w:b/>
                <w:sz w:val="20"/>
                <w:szCs w:val="20"/>
              </w:rPr>
              <w:t>+</w:t>
            </w:r>
            <w:r w:rsidRPr="004902C9">
              <w:rPr>
                <w:b/>
                <w:sz w:val="20"/>
                <w:szCs w:val="20"/>
              </w:rPr>
              <w:t xml:space="preserve"> Дети 2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902C9">
              <w:rPr>
                <w:b/>
                <w:sz w:val="20"/>
                <w:szCs w:val="20"/>
              </w:rPr>
              <w:t>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4D576CA" w14:textId="7BBBAC3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7-11</w:t>
            </w:r>
            <w:r w:rsidRPr="004902C9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3ACBD9" w14:textId="7AE67C8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Аттестация N2(</w:t>
            </w:r>
            <w:r w:rsidRPr="004902C9">
              <w:rPr>
                <w:b/>
                <w:sz w:val="20"/>
                <w:szCs w:val="20"/>
                <w:lang w:val="en-US"/>
              </w:rPr>
              <w:t>W</w:t>
            </w:r>
            <w:r w:rsidRPr="004902C9">
              <w:rPr>
                <w:b/>
                <w:sz w:val="20"/>
                <w:szCs w:val="20"/>
              </w:rPr>
              <w:t>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6260CC" w14:textId="14D1B26D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F866D06" w14:textId="77777777" w:rsidR="009A0FD6" w:rsidRPr="00EE1F6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D799095" w14:textId="2384370D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D228D0E" w14:textId="18F5699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1E9C05F3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70C93F37" w14:textId="6FC946BF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738B1DA9" w14:textId="71CB85BD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>
              <w:rPr>
                <w:b/>
                <w:sz w:val="20"/>
                <w:szCs w:val="20"/>
              </w:rPr>
              <w:t>+</w:t>
            </w:r>
            <w:r w:rsidRPr="004902C9">
              <w:rPr>
                <w:b/>
                <w:sz w:val="20"/>
                <w:szCs w:val="20"/>
              </w:rPr>
              <w:t xml:space="preserve"> Дети 2 пары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3AFDBFD3" w14:textId="465F231D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7-11</w:t>
            </w:r>
            <w:r w:rsidRPr="004902C9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B4DCFE" w14:textId="3C71F3D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Аттестация N2(</w:t>
            </w:r>
            <w:r w:rsidRPr="004902C9">
              <w:rPr>
                <w:b/>
                <w:sz w:val="20"/>
                <w:szCs w:val="20"/>
                <w:lang w:val="en-US"/>
              </w:rPr>
              <w:t>W</w:t>
            </w:r>
            <w:r w:rsidRPr="004902C9">
              <w:rPr>
                <w:b/>
                <w:sz w:val="20"/>
                <w:szCs w:val="20"/>
              </w:rPr>
              <w:t>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8B756C" w14:textId="58E8CF31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C8EBFDC" w14:textId="0FC62BD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B632E9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700391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5BB2F43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4EB95BAA" w14:textId="7777777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37FE5795" w14:textId="3D3588ED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372CC44" w14:textId="49D2C0D7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131E13" w14:textId="7BD005BE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N2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675A2C8" w14:textId="1DAB0651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9F2B15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E8B2D6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C59A27B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19DF6A84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310D3085" w14:textId="17ABF3D1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620B2BB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902C9">
              <w:rPr>
                <w:b/>
                <w:sz w:val="20"/>
                <w:szCs w:val="20"/>
              </w:rPr>
              <w:t>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198FDAB" w14:textId="470A72BF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26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N2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3653F9" w14:textId="4BCB0508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9C092BA" w14:textId="60D6318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BC9981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FDCEF91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7A4A265A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2B05FF74" w14:textId="3AB5581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2025D325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621E94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943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N2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0C0F35" w14:textId="0DC24628" w:rsidR="009A0FD6" w:rsidRPr="008F54F1" w:rsidRDefault="003D530B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0E62E78" w14:textId="2A8882B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9916A5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AA86C2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39EE14CA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09AE3326" w14:textId="5A0148EA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7AECF45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902C9">
              <w:rPr>
                <w:b/>
                <w:sz w:val="20"/>
                <w:szCs w:val="20"/>
              </w:rPr>
              <w:t>пары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6F67C9DC" w14:textId="2C5D3B0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7E5B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N2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6296E0" w14:textId="1D40EC4C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F5AEB8" w14:textId="1FBE5F81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3CBD0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92DB7B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561D3092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7DA06863" w14:textId="7E571BAF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0DD1AA75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пары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3F85142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3319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N2 (W, Ch)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57EB87" w14:textId="1B716BD2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B71B595" w14:textId="7191182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50059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CF38AB5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559015F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38DD43C1" w14:textId="6ECE113E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1B7D207A" w14:textId="5416694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>
              <w:rPr>
                <w:b/>
                <w:sz w:val="20"/>
                <w:szCs w:val="20"/>
              </w:rPr>
              <w:t>+</w:t>
            </w:r>
            <w:r w:rsidRPr="004902C9">
              <w:rPr>
                <w:b/>
                <w:sz w:val="20"/>
                <w:szCs w:val="20"/>
              </w:rPr>
              <w:t xml:space="preserve"> Дети 2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A53A83C" w14:textId="4FEABA9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0520E3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9DD50" w14:textId="5462E9E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Аттестация N4 (W,Q,</w:t>
            </w:r>
            <w:r w:rsidR="004A0790">
              <w:rPr>
                <w:b/>
                <w:sz w:val="20"/>
                <w:szCs w:val="20"/>
              </w:rPr>
              <w:t>С</w:t>
            </w:r>
            <w:proofErr w:type="gramStart"/>
            <w:r w:rsidR="004A0790">
              <w:rPr>
                <w:b/>
                <w:sz w:val="20"/>
                <w:szCs w:val="20"/>
                <w:lang w:val="en-US"/>
              </w:rPr>
              <w:t>h</w:t>
            </w:r>
            <w:proofErr w:type="gramEnd"/>
            <w:r w:rsidR="004A0790" w:rsidRPr="004A0790">
              <w:rPr>
                <w:b/>
                <w:sz w:val="20"/>
                <w:szCs w:val="20"/>
              </w:rPr>
              <w:t>,</w:t>
            </w:r>
            <w:r w:rsidR="004A0790"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17AAA84" w14:textId="1AA19A15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C6D9F1" w:themeFill="text2" w:themeFillTint="33"/>
            <w:vAlign w:val="center"/>
          </w:tcPr>
          <w:p w14:paraId="065C25E6" w14:textId="3EC61E06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1826A83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1E113B8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1624635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0D0398D0" w14:textId="5DF3DD8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4902C9">
              <w:rPr>
                <w:b/>
                <w:sz w:val="20"/>
                <w:szCs w:val="20"/>
                <w:lang w:val="en-US"/>
              </w:rPr>
              <w:t>0</w:t>
            </w:r>
          </w:p>
          <w:p w14:paraId="5E0A0A60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423CE229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34BD1E34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C6D9F1" w:themeFill="text2" w:themeFillTint="33"/>
            <w:vAlign w:val="center"/>
          </w:tcPr>
          <w:p w14:paraId="563C8C8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6BE7F680" w14:textId="299DAFA2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4902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4902C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  <w:vAlign w:val="center"/>
          </w:tcPr>
          <w:p w14:paraId="3CE8761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3D068E3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3F89DF1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274067C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6CD9D86A" w14:textId="70BF1B86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</w:t>
            </w:r>
            <w:r w:rsidRPr="004902C9">
              <w:rPr>
                <w:b/>
                <w:sz w:val="20"/>
                <w:szCs w:val="20"/>
                <w:lang w:val="en-US"/>
              </w:rPr>
              <w:t>2</w:t>
            </w:r>
            <w:r w:rsidRPr="004902C9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0</w:t>
            </w:r>
            <w:r w:rsidRPr="004902C9">
              <w:rPr>
                <w:b/>
                <w:sz w:val="20"/>
                <w:szCs w:val="20"/>
              </w:rPr>
              <w:t>0*</w:t>
            </w:r>
          </w:p>
          <w:p w14:paraId="7C505144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304A9A29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20"/>
                <w:szCs w:val="20"/>
              </w:rPr>
            </w:pPr>
          </w:p>
          <w:p w14:paraId="3908E57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14F2A5F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195A5507" w14:textId="72785D59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397CACEF" w14:textId="22137BC2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</w:t>
            </w:r>
            <w:r>
              <w:rPr>
                <w:b/>
                <w:sz w:val="20"/>
                <w:szCs w:val="20"/>
              </w:rPr>
              <w:t>+</w:t>
            </w:r>
            <w:r w:rsidRPr="004902C9">
              <w:rPr>
                <w:b/>
                <w:sz w:val="20"/>
                <w:szCs w:val="20"/>
              </w:rPr>
              <w:t xml:space="preserve"> Дети 2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F0319EC" w14:textId="7F6528D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0520E3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66F6B" w14:textId="32352D2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Аттестация N4 (</w:t>
            </w:r>
            <w:r w:rsidR="00AD1F58">
              <w:rPr>
                <w:b/>
                <w:sz w:val="20"/>
                <w:szCs w:val="20"/>
              </w:rPr>
              <w:t>W,Q,С</w:t>
            </w:r>
            <w:proofErr w:type="gramStart"/>
            <w:r w:rsidR="00AD1F58">
              <w:rPr>
                <w:b/>
                <w:sz w:val="20"/>
                <w:szCs w:val="20"/>
              </w:rPr>
              <w:t>h</w:t>
            </w:r>
            <w:proofErr w:type="gramEnd"/>
            <w:r w:rsidR="00AD1F58">
              <w:rPr>
                <w:b/>
                <w:sz w:val="20"/>
                <w:szCs w:val="20"/>
              </w:rPr>
              <w:t>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20A1639" w14:textId="23098FEE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52ED18F0" w14:textId="553F220C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CE28A7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49E640C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090EF6E6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78140C04" w14:textId="0EA219D8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341DFDD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D9F519A" w14:textId="39E9D9B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40A8BDC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(W)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A9147AB" w14:textId="241889F2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03A46E23" w14:textId="34D8571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5621E7D1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6DC7121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00094CE8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1E227B8C" w14:textId="7BC6265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2BEA60DC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9297D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7D7C44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(W)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D533349" w14:textId="55B6D6E1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5B90F7CF" w14:textId="67C14A7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37FA64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3319CE3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5499239D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7FD81ED8" w14:textId="7BB9E49E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2124380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5858FCE" w14:textId="69DA4CA2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6FEA749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(W)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58608FA" w14:textId="42AA7527" w:rsidR="009A0FD6" w:rsidRPr="004A27B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10881C94" w14:textId="6BF8093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50BD0B25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7F6158D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012F2F2C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11F82836" w14:textId="25847BE8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82B61D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355D7E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48FF4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(W)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0470B83" w14:textId="1DAB97BF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2E7532E3" w14:textId="356935F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12DF30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3AD10EB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5441942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0A315B8B" w14:textId="66924C85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22918B96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4A4BF4A" w14:textId="78E4F5EE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7F4B4824" w14:textId="7F40307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EFF2D7E" w14:textId="01C5A5B8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061B95E7" w14:textId="5D660CA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B52661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5323F39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56D9BBB8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4089BE10" w14:textId="158E70F9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F4D316B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F6DCC4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241D984" w14:textId="2FCE517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B5DA257" w14:textId="0F9792C8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7342791D" w14:textId="428820C3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582D376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59B383F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64BE222E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7A0375C1" w14:textId="1490AE1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1C96D3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770AE60" w14:textId="73457B0E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8DE8466" w14:textId="3C80CDEF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5E13992" w14:textId="62D6C2A5" w:rsidR="009A0FD6" w:rsidRPr="004A27B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2B8A09A2" w14:textId="5B812E7C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9A057C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4753610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5239B33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6D323A57" w14:textId="0D737396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3AF5109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689795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430109AC" w14:textId="3E1A3E7E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Кубок N</w:t>
            </w:r>
            <w:r w:rsidRPr="004902C9">
              <w:rPr>
                <w:b/>
                <w:sz w:val="20"/>
                <w:szCs w:val="20"/>
                <w:lang w:val="en-US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D191CFD" w14:textId="3B474955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19DCEA1F" w14:textId="696BF16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4B0E6A8C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031A5B0C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2A14B512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6205C413" w14:textId="2126030F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124007D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D7A5F89" w14:textId="3F30CCEF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AFD1BB" w14:textId="0218EBD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N4 (</w:t>
            </w:r>
            <w:r w:rsidR="00AD1F58">
              <w:rPr>
                <w:b/>
                <w:sz w:val="20"/>
                <w:szCs w:val="20"/>
              </w:rPr>
              <w:t>W,Q,С</w:t>
            </w:r>
            <w:proofErr w:type="gramStart"/>
            <w:r w:rsidR="00AD1F58">
              <w:rPr>
                <w:b/>
                <w:sz w:val="20"/>
                <w:szCs w:val="20"/>
              </w:rPr>
              <w:t>h</w:t>
            </w:r>
            <w:proofErr w:type="gramEnd"/>
            <w:r w:rsidR="00AD1F58">
              <w:rPr>
                <w:b/>
                <w:sz w:val="20"/>
                <w:szCs w:val="20"/>
              </w:rPr>
              <w:t>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6B22570" w14:textId="6694A1DF" w:rsidR="009A0FD6" w:rsidRPr="004A27B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660DA6EF" w14:textId="6B848A1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34C9FAE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43AB9F8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4950CFF3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77734D00" w14:textId="4A500774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1D5DF48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соло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87BD9A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59D55B" w14:textId="1A8214AC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N4 (</w:t>
            </w:r>
            <w:r w:rsidR="00AD1F58">
              <w:rPr>
                <w:b/>
                <w:sz w:val="20"/>
                <w:szCs w:val="20"/>
              </w:rPr>
              <w:t>W,Q,С</w:t>
            </w:r>
            <w:proofErr w:type="gramStart"/>
            <w:r w:rsidR="00AD1F58">
              <w:rPr>
                <w:b/>
                <w:sz w:val="20"/>
                <w:szCs w:val="20"/>
              </w:rPr>
              <w:t>h</w:t>
            </w:r>
            <w:proofErr w:type="gramEnd"/>
            <w:r w:rsidR="00AD1F58">
              <w:rPr>
                <w:b/>
                <w:sz w:val="20"/>
                <w:szCs w:val="20"/>
              </w:rPr>
              <w:t>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D0D9526" w14:textId="3F1C28ED" w:rsidR="009A0FD6" w:rsidRPr="004A27B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4B5AB6EF" w14:textId="2594EB2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7228D57A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2392945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40A9A091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3C468607" w14:textId="7B3ABF09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89091D5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D3789AB" w14:textId="2FA69D2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</w:t>
            </w:r>
            <w:r w:rsidRPr="004902C9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A9578A" w14:textId="76AD8E01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N4 (</w:t>
            </w:r>
            <w:r w:rsidR="00AD1F58">
              <w:rPr>
                <w:b/>
                <w:sz w:val="20"/>
                <w:szCs w:val="20"/>
              </w:rPr>
              <w:t>W,Q,Сh,S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F5ADBE2" w14:textId="365AE2CA" w:rsidR="009A0FD6" w:rsidRPr="004A27B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19900A9F" w14:textId="6CF0077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45F4462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473468E9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13443D" w14:paraId="05B8B8EC" w14:textId="77777777" w:rsidTr="0097605C">
        <w:trPr>
          <w:cantSplit/>
          <w:trHeight w:val="223"/>
        </w:trPr>
        <w:tc>
          <w:tcPr>
            <w:tcW w:w="710" w:type="dxa"/>
            <w:shd w:val="clear" w:color="auto" w:fill="C6D9F1" w:themeFill="text2" w:themeFillTint="33"/>
          </w:tcPr>
          <w:p w14:paraId="4681A00F" w14:textId="17BFAA91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75E640E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2 пары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D55D05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10-11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75AD4" w14:textId="2517F37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Абсолютный кубок N4 (</w:t>
            </w:r>
            <w:r w:rsidR="00AD1F58">
              <w:rPr>
                <w:b/>
                <w:sz w:val="20"/>
                <w:szCs w:val="20"/>
              </w:rPr>
              <w:t>W,Q,Сh,S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CC5F812" w14:textId="6D72FC1F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14:paraId="00D41EBB" w14:textId="4961ECC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14:paraId="64ABA9C0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14:paraId="289C0D58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9A0FD6" w:rsidRPr="00897684" w14:paraId="27B09BCF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1A9AE1F2" w14:textId="2EFF3E8A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42DABAD5" w14:textId="4D414099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1+2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C3E66E0" w14:textId="786E876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720F69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D95FC" w14:textId="41548B0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</w:rPr>
              <w:t>Аттестация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N6 (</w:t>
            </w:r>
            <w:r w:rsidR="00AD1F58">
              <w:rPr>
                <w:b/>
                <w:sz w:val="20"/>
                <w:szCs w:val="20"/>
                <w:lang w:val="en-US"/>
              </w:rPr>
              <w:t>W,V,Q,Ch,S,J</w:t>
            </w:r>
            <w:r w:rsidRPr="004902C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5BC47" w14:textId="3DBBA2EF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B6FD2FD" w14:textId="190E63C2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</w:p>
          <w:p w14:paraId="0BFE2A13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</w:p>
          <w:p w14:paraId="30A0DF9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u w:val="single"/>
                <w:lang w:val="en-US"/>
              </w:rPr>
            </w:pPr>
          </w:p>
          <w:p w14:paraId="26AF532B" w14:textId="78D32B2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4902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4902C9">
              <w:rPr>
                <w:b/>
                <w:sz w:val="20"/>
                <w:szCs w:val="20"/>
              </w:rPr>
              <w:t>0</w:t>
            </w:r>
          </w:p>
          <w:p w14:paraId="2F1656E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u w:val="single"/>
              </w:rPr>
            </w:pPr>
          </w:p>
          <w:p w14:paraId="07101A2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0FC751C3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C985D49" w14:textId="24DA51CD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4902C9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C3FA33F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206666C1" w14:textId="77777777" w:rsidR="009A0FD6" w:rsidRPr="004902C9" w:rsidRDefault="009A0FD6" w:rsidP="009A0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1380BCCD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4CD7D146" w14:textId="5916F26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4902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</w:t>
            </w:r>
            <w:r w:rsidRPr="004902C9">
              <w:rPr>
                <w:b/>
                <w:sz w:val="20"/>
                <w:szCs w:val="20"/>
              </w:rPr>
              <w:t>0*</w:t>
            </w:r>
          </w:p>
          <w:p w14:paraId="0E844B3E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044730B7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</w:rPr>
            </w:pPr>
          </w:p>
          <w:p w14:paraId="3A248FE2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0FD6" w:rsidRPr="00CF0B34" w14:paraId="57DD4AD4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3D560B59" w14:textId="110F0103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28FE232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1+2 пары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38989159" w14:textId="2345A72B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 w:rsidRPr="00720F69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E3EA" w14:textId="5CE12CD1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</w:rPr>
              <w:t>Аттестация</w:t>
            </w:r>
            <w:r w:rsidRPr="004902C9">
              <w:rPr>
                <w:b/>
                <w:sz w:val="20"/>
                <w:szCs w:val="20"/>
                <w:lang w:val="en-US"/>
              </w:rPr>
              <w:t xml:space="preserve"> N6 (</w:t>
            </w:r>
            <w:r w:rsidR="00AD1F58">
              <w:rPr>
                <w:b/>
                <w:sz w:val="20"/>
                <w:szCs w:val="20"/>
                <w:lang w:val="en-US"/>
              </w:rPr>
              <w:t>W,V,Q,Ch,S,J</w:t>
            </w:r>
            <w:r w:rsidRPr="004902C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1FAAF" w14:textId="62668EDA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9906705" w14:textId="367EB8BD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3CCEA94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7501FB5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A0FD6" w:rsidRPr="00897684" w14:paraId="3D80066A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66EADA93" w14:textId="07A69182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5AD02380" w14:textId="0C882D9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EC721" w14:textId="1FB74F9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30D4" w14:textId="587828D4" w:rsidR="009A0FD6" w:rsidRPr="00CB264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  <w:lang w:val="en-US"/>
              </w:rPr>
            </w:pPr>
            <w:r w:rsidRPr="004902C9">
              <w:rPr>
                <w:b/>
                <w:sz w:val="20"/>
                <w:szCs w:val="20"/>
              </w:rPr>
              <w:t>Аттестация</w:t>
            </w:r>
            <w:r w:rsidRPr="00CB264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16712">
              <w:rPr>
                <w:b/>
                <w:sz w:val="20"/>
                <w:szCs w:val="20"/>
                <w:lang w:val="en-US"/>
              </w:rPr>
              <w:t>N</w:t>
            </w:r>
            <w:r w:rsidRPr="00CB2641">
              <w:rPr>
                <w:b/>
                <w:sz w:val="20"/>
                <w:szCs w:val="20"/>
                <w:lang w:val="en-US"/>
              </w:rPr>
              <w:t>6 (</w:t>
            </w:r>
            <w:r w:rsidRPr="00816712">
              <w:rPr>
                <w:b/>
                <w:sz w:val="20"/>
                <w:szCs w:val="20"/>
                <w:lang w:val="en-US"/>
              </w:rPr>
              <w:t>W</w:t>
            </w:r>
            <w:r w:rsidRPr="00CB2641">
              <w:rPr>
                <w:b/>
                <w:sz w:val="20"/>
                <w:szCs w:val="20"/>
                <w:lang w:val="en-US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="00AD1F58" w:rsidRPr="00CB2641">
              <w:rPr>
                <w:b/>
                <w:sz w:val="20"/>
                <w:szCs w:val="20"/>
                <w:lang w:val="en-US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Q</w:t>
            </w:r>
            <w:r w:rsidRPr="00CB2641">
              <w:rPr>
                <w:b/>
                <w:sz w:val="20"/>
                <w:szCs w:val="20"/>
                <w:lang w:val="en-US"/>
              </w:rPr>
              <w:t>,</w:t>
            </w:r>
            <w:r w:rsidRPr="00816712">
              <w:rPr>
                <w:b/>
                <w:sz w:val="20"/>
                <w:szCs w:val="20"/>
                <w:lang w:val="en-US"/>
              </w:rPr>
              <w:t>Ch</w:t>
            </w:r>
            <w:r w:rsidR="00AD1F58" w:rsidRPr="00CB2641">
              <w:rPr>
                <w:b/>
                <w:sz w:val="20"/>
                <w:szCs w:val="20"/>
                <w:lang w:val="en-US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S,</w:t>
            </w:r>
            <w:r>
              <w:rPr>
                <w:b/>
                <w:sz w:val="20"/>
                <w:szCs w:val="20"/>
                <w:lang w:val="en-US"/>
              </w:rPr>
              <w:t>J</w:t>
            </w:r>
            <w:r w:rsidRPr="00CB2641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007F6" w14:textId="1AE403FB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10E4520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B7ED7E2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C2CCB4C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A0FD6" w:rsidRPr="00897684" w14:paraId="3EE9EE67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4F47ACCF" w14:textId="7777777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0BBD720B" w14:textId="3C3F991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DCCD899" w14:textId="6EE1606C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E6629" w14:textId="0E161DFF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Аттестация N</w:t>
            </w:r>
            <w:r>
              <w:rPr>
                <w:b/>
                <w:sz w:val="20"/>
                <w:szCs w:val="20"/>
              </w:rPr>
              <w:t>4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 w:rsidR="00AD1F58">
              <w:rPr>
                <w:b/>
                <w:sz w:val="20"/>
                <w:szCs w:val="20"/>
              </w:rPr>
              <w:t>W,Q,Сh,S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C2010B" w14:textId="27B43DAE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EAEEE25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7F2D1B1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9633B63" w14:textId="77777777" w:rsidR="009A0FD6" w:rsidRPr="00897684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A0FD6" w:rsidRPr="009C25C8" w14:paraId="47524A4B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77FF0067" w14:textId="1C28CB4C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0CBF6DFA" w14:textId="56F1D235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6EABB5B" w14:textId="573B19E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2259FE" w14:textId="7168E736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Кубок Европ. программы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4902C9">
              <w:rPr>
                <w:b/>
                <w:sz w:val="20"/>
                <w:szCs w:val="20"/>
              </w:rPr>
              <w:t>4 (</w:t>
            </w:r>
            <w:r w:rsidRPr="004902C9">
              <w:rPr>
                <w:b/>
                <w:sz w:val="20"/>
                <w:szCs w:val="20"/>
                <w:lang w:val="en-US"/>
              </w:rPr>
              <w:t>W</w:t>
            </w:r>
            <w:r w:rsidRPr="004902C9">
              <w:rPr>
                <w:b/>
                <w:sz w:val="20"/>
                <w:szCs w:val="20"/>
              </w:rPr>
              <w:t>,</w:t>
            </w:r>
            <w:r w:rsidRPr="004902C9">
              <w:rPr>
                <w:b/>
                <w:sz w:val="20"/>
                <w:szCs w:val="20"/>
                <w:lang w:val="en-US"/>
              </w:rPr>
              <w:t>Q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E32723" w14:textId="167A3995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B613698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B7826A1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B6EDE48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9A0FD6" w:rsidRPr="009C25C8" w14:paraId="77585808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55643E56" w14:textId="640BD662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01B85BD0" w14:textId="1BC0F3B4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8A6E3A0" w14:textId="115C9DF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3948" w14:textId="463CCC2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Кубок </w:t>
            </w:r>
            <w:proofErr w:type="spellStart"/>
            <w:r w:rsidRPr="004902C9">
              <w:rPr>
                <w:b/>
                <w:sz w:val="20"/>
                <w:szCs w:val="20"/>
              </w:rPr>
              <w:t>Латин</w:t>
            </w:r>
            <w:proofErr w:type="spellEnd"/>
            <w:r w:rsidRPr="004902C9">
              <w:rPr>
                <w:b/>
                <w:sz w:val="20"/>
                <w:szCs w:val="20"/>
              </w:rPr>
              <w:t xml:space="preserve">. программы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4902C9">
              <w:rPr>
                <w:b/>
                <w:sz w:val="20"/>
                <w:szCs w:val="20"/>
              </w:rPr>
              <w:t>4 (</w:t>
            </w:r>
            <w:r w:rsidRPr="004902C9">
              <w:rPr>
                <w:b/>
                <w:sz w:val="20"/>
                <w:szCs w:val="20"/>
                <w:lang w:val="en-US"/>
              </w:rPr>
              <w:t>Ch</w:t>
            </w:r>
            <w:r w:rsidR="00AD1F58" w:rsidRPr="00AD1F58">
              <w:rPr>
                <w:b/>
                <w:sz w:val="20"/>
                <w:szCs w:val="20"/>
              </w:rPr>
              <w:t xml:space="preserve">, </w:t>
            </w:r>
            <w:r w:rsidR="00AD1F58" w:rsidRPr="004902C9">
              <w:rPr>
                <w:b/>
                <w:sz w:val="20"/>
                <w:szCs w:val="20"/>
                <w:lang w:val="en-US"/>
              </w:rPr>
              <w:t>S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D6CED" w14:textId="66F8F7EC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EA89DE9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5BEB701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07F8684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9A0FD6" w:rsidRPr="009C25C8" w14:paraId="18FC09C8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5DF41BC8" w14:textId="7777777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78DAAA7C" w14:textId="642EE672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B4749" w14:textId="764B84F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7ABF9E" w14:textId="4DD5FD7C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Кубок Европ. программы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816712">
              <w:rPr>
                <w:b/>
                <w:sz w:val="20"/>
                <w:szCs w:val="20"/>
              </w:rPr>
              <w:t>6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 w:rsidRPr="004902C9">
              <w:rPr>
                <w:b/>
                <w:sz w:val="20"/>
                <w:szCs w:val="20"/>
                <w:lang w:val="en-US"/>
              </w:rPr>
              <w:t>W</w:t>
            </w:r>
            <w:r w:rsidRPr="004902C9">
              <w:rPr>
                <w:b/>
                <w:sz w:val="20"/>
                <w:szCs w:val="20"/>
              </w:rPr>
              <w:t>,</w:t>
            </w:r>
            <w:r w:rsidRPr="004902C9">
              <w:rPr>
                <w:b/>
                <w:sz w:val="20"/>
                <w:szCs w:val="20"/>
                <w:lang w:val="en-US"/>
              </w:rPr>
              <w:t>Q</w:t>
            </w:r>
            <w:r w:rsidRPr="0081671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5F33B" w14:textId="5911240D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120E851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67D22A6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9A70F1F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9A0FD6" w:rsidRPr="009C25C8" w14:paraId="5D2D991D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192E4767" w14:textId="7777777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1F75EFEB" w14:textId="3BCB9AA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Юниоры1+Юниоры2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1D860" w14:textId="0CF7C8A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12-15 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91B9" w14:textId="31ADA640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Кубок </w:t>
            </w:r>
            <w:proofErr w:type="spellStart"/>
            <w:r w:rsidRPr="004902C9">
              <w:rPr>
                <w:b/>
                <w:sz w:val="20"/>
                <w:szCs w:val="20"/>
              </w:rPr>
              <w:t>Латин</w:t>
            </w:r>
            <w:proofErr w:type="spellEnd"/>
            <w:r w:rsidRPr="004902C9">
              <w:rPr>
                <w:b/>
                <w:sz w:val="20"/>
                <w:szCs w:val="20"/>
              </w:rPr>
              <w:t xml:space="preserve">. программы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816712">
              <w:rPr>
                <w:b/>
                <w:sz w:val="20"/>
                <w:szCs w:val="20"/>
              </w:rPr>
              <w:t>6</w:t>
            </w:r>
            <w:r w:rsidRPr="004902C9">
              <w:rPr>
                <w:b/>
                <w:sz w:val="20"/>
                <w:szCs w:val="20"/>
              </w:rPr>
              <w:t xml:space="preserve"> (</w:t>
            </w:r>
            <w:r w:rsidRPr="004902C9">
              <w:rPr>
                <w:b/>
                <w:sz w:val="20"/>
                <w:szCs w:val="20"/>
                <w:lang w:val="en-US"/>
              </w:rPr>
              <w:t>Ch</w:t>
            </w:r>
            <w:r w:rsidRPr="00816712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S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J</w:t>
            </w:r>
            <w:r w:rsidRPr="004902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213E8C" w14:textId="110C3615" w:rsidR="009A0FD6" w:rsidRPr="008F54F1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C69609F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1AC6C7C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ECA97C8" w14:textId="77777777" w:rsidR="009A0FD6" w:rsidRPr="009C25C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9A0FD6" w:rsidRPr="0013443D" w14:paraId="226EC46C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5F8C8C64" w14:textId="352C5B26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2DF2CF51" w14:textId="5B5806F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1+2 соло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7081AFC" w14:textId="644D5B2A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 w:rsidRPr="00DF150E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00171A" w14:textId="08ED6436" w:rsidR="009A0FD6" w:rsidRPr="003F5943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Абсолютный кубок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4902C9">
              <w:rPr>
                <w:b/>
                <w:sz w:val="20"/>
                <w:szCs w:val="20"/>
              </w:rPr>
              <w:t xml:space="preserve">6 </w:t>
            </w:r>
            <w:r w:rsidRPr="003F5943">
              <w:rPr>
                <w:b/>
                <w:sz w:val="20"/>
                <w:szCs w:val="20"/>
              </w:rPr>
              <w:t>(</w:t>
            </w:r>
            <w:r w:rsidR="00AD1F58">
              <w:rPr>
                <w:b/>
                <w:sz w:val="20"/>
                <w:szCs w:val="20"/>
                <w:lang w:val="en-US"/>
              </w:rPr>
              <w:t>W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V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Q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Ch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S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J</w:t>
            </w:r>
            <w:r w:rsidRPr="003F59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0F2482" w14:textId="0B9129AB" w:rsidR="009A0FD6" w:rsidRPr="001C443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7832D51" w14:textId="51B3E2C3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E6E536B" w14:textId="77777777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983054B" w14:textId="77777777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  <w:tr w:rsidR="009A0FD6" w:rsidRPr="0013443D" w14:paraId="42D6195E" w14:textId="77777777" w:rsidTr="0097605C">
        <w:trPr>
          <w:cantSplit/>
          <w:trHeight w:val="223"/>
        </w:trPr>
        <w:tc>
          <w:tcPr>
            <w:tcW w:w="710" w:type="dxa"/>
            <w:shd w:val="clear" w:color="auto" w:fill="FFFFFF" w:themeFill="background1"/>
          </w:tcPr>
          <w:p w14:paraId="1AD48520" w14:textId="01B189B7" w:rsidR="009A0FD6" w:rsidRPr="00143A00" w:rsidRDefault="009A0FD6" w:rsidP="009A0FD6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right="-330" w:firstLineChars="0" w:hanging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41" w:type="dxa"/>
            <w:shd w:val="clear" w:color="auto" w:fill="FFFFFF" w:themeFill="background1"/>
          </w:tcPr>
          <w:p w14:paraId="6603DEEF" w14:textId="77777777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>Дети 1+2 пары</w:t>
            </w:r>
          </w:p>
        </w:tc>
        <w:tc>
          <w:tcPr>
            <w:tcW w:w="1276" w:type="dxa"/>
            <w:shd w:val="clear" w:color="auto" w:fill="FFFFFF" w:themeFill="background1"/>
          </w:tcPr>
          <w:p w14:paraId="3D8C6D83" w14:textId="0B48EAEE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 w:rsidRPr="00DF150E">
              <w:rPr>
                <w:b/>
                <w:sz w:val="20"/>
                <w:szCs w:val="20"/>
              </w:rPr>
              <w:t>7-11лет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5209A3" w14:textId="6ADD7788" w:rsidR="009A0FD6" w:rsidRPr="004902C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4902C9">
              <w:rPr>
                <w:b/>
                <w:sz w:val="20"/>
                <w:szCs w:val="20"/>
              </w:rPr>
              <w:t xml:space="preserve">Абсолютный кубок </w:t>
            </w:r>
            <w:r w:rsidRPr="004902C9">
              <w:rPr>
                <w:b/>
                <w:sz w:val="20"/>
                <w:szCs w:val="20"/>
                <w:lang w:val="en-US"/>
              </w:rPr>
              <w:t>N</w:t>
            </w:r>
            <w:r w:rsidRPr="004902C9">
              <w:rPr>
                <w:b/>
                <w:sz w:val="20"/>
                <w:szCs w:val="20"/>
              </w:rPr>
              <w:t xml:space="preserve">6 </w:t>
            </w:r>
            <w:r w:rsidRPr="003F5943">
              <w:rPr>
                <w:b/>
                <w:sz w:val="20"/>
                <w:szCs w:val="20"/>
              </w:rPr>
              <w:t>(</w:t>
            </w:r>
            <w:r w:rsidR="00AD1F58">
              <w:rPr>
                <w:b/>
                <w:sz w:val="20"/>
                <w:szCs w:val="20"/>
                <w:lang w:val="en-US"/>
              </w:rPr>
              <w:t>W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V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Q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Ch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S</w:t>
            </w:r>
            <w:r w:rsidR="00AD1F58" w:rsidRPr="00AD1F58">
              <w:rPr>
                <w:b/>
                <w:sz w:val="20"/>
                <w:szCs w:val="20"/>
              </w:rPr>
              <w:t>,</w:t>
            </w:r>
            <w:r w:rsidR="00AD1F58">
              <w:rPr>
                <w:b/>
                <w:sz w:val="20"/>
                <w:szCs w:val="20"/>
                <w:lang w:val="en-US"/>
              </w:rPr>
              <w:t>J</w:t>
            </w:r>
            <w:r w:rsidRPr="003F59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6028C0" w14:textId="5AF831DA" w:rsidR="009A0FD6" w:rsidRPr="001C443E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948A442" w14:textId="5895AECF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2D23CFD" w14:textId="77777777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67A748D" w14:textId="77777777" w:rsidR="009A0FD6" w:rsidRPr="0013443D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</w:tr>
    </w:tbl>
    <w:p w14:paraId="39B50031" w14:textId="77777777" w:rsidR="00764975" w:rsidRDefault="00764975" w:rsidP="0097605C">
      <w:pPr>
        <w:jc w:val="center"/>
      </w:pPr>
    </w:p>
    <w:p w14:paraId="58B8ED4D" w14:textId="01CD0414" w:rsidR="00F46A90" w:rsidRPr="00413A15" w:rsidRDefault="00F46A90" w:rsidP="0097605C">
      <w:pPr>
        <w:rPr>
          <w:rFonts w:ascii="Calibri" w:hAnsi="Calibri"/>
          <w:b/>
          <w:i/>
          <w:sz w:val="18"/>
          <w:szCs w:val="18"/>
        </w:rPr>
      </w:pPr>
      <w:r>
        <w:t xml:space="preserve">*- </w:t>
      </w:r>
      <w:r w:rsidRPr="00413A15">
        <w:rPr>
          <w:sz w:val="18"/>
          <w:szCs w:val="18"/>
        </w:rPr>
        <w:t>Организаторы оставляют за собой право в случае большого наполнения групп изменять</w:t>
      </w:r>
      <w:r>
        <w:rPr>
          <w:sz w:val="18"/>
          <w:szCs w:val="18"/>
        </w:rPr>
        <w:t xml:space="preserve"> </w:t>
      </w:r>
      <w:r w:rsidRPr="00413A15">
        <w:rPr>
          <w:sz w:val="18"/>
          <w:szCs w:val="18"/>
        </w:rPr>
        <w:t>начало соревнований в группах на более поздний срок.</w:t>
      </w:r>
    </w:p>
    <w:p w14:paraId="497491CB" w14:textId="77777777" w:rsidR="00F46A90" w:rsidRPr="00413A15" w:rsidRDefault="00F46A90" w:rsidP="0097605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i/>
          <w:sz w:val="18"/>
          <w:szCs w:val="18"/>
          <w:u w:val="single"/>
        </w:rPr>
      </w:pPr>
    </w:p>
    <w:p w14:paraId="42BD771C" w14:textId="1F3899EA" w:rsidR="00A001E6" w:rsidRPr="00F46A90" w:rsidRDefault="00A001E6" w:rsidP="0097605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i/>
          <w:sz w:val="32"/>
          <w:szCs w:val="32"/>
          <w:u w:val="single"/>
        </w:rPr>
      </w:pPr>
    </w:p>
    <w:p w14:paraId="06E963AF" w14:textId="77777777" w:rsidR="00A001E6" w:rsidRDefault="00A001E6" w:rsidP="00070D49">
      <w:pPr>
        <w:jc w:val="center"/>
        <w:rPr>
          <w:b/>
          <w:i/>
          <w:u w:val="single"/>
        </w:rPr>
      </w:pPr>
    </w:p>
    <w:p w14:paraId="5504B76F" w14:textId="77777777" w:rsidR="00A001E6" w:rsidRDefault="00A001E6" w:rsidP="00070D49">
      <w:pPr>
        <w:jc w:val="center"/>
        <w:rPr>
          <w:b/>
          <w:i/>
          <w:u w:val="single"/>
        </w:rPr>
      </w:pPr>
    </w:p>
    <w:p w14:paraId="18ACA731" w14:textId="77777777" w:rsidR="00A001E6" w:rsidRDefault="00A001E6" w:rsidP="00070D49">
      <w:pPr>
        <w:jc w:val="center"/>
        <w:rPr>
          <w:b/>
          <w:i/>
          <w:u w:val="single"/>
        </w:rPr>
      </w:pPr>
    </w:p>
    <w:p w14:paraId="5EACE77E" w14:textId="77777777" w:rsidR="00A001E6" w:rsidRDefault="00A001E6" w:rsidP="00070D49">
      <w:pPr>
        <w:jc w:val="center"/>
        <w:rPr>
          <w:b/>
          <w:i/>
          <w:u w:val="single"/>
        </w:rPr>
      </w:pPr>
    </w:p>
    <w:p w14:paraId="0365C7EE" w14:textId="77777777" w:rsidR="00A001E6" w:rsidRDefault="00A001E6" w:rsidP="00070D49">
      <w:pPr>
        <w:jc w:val="center"/>
        <w:rPr>
          <w:b/>
          <w:i/>
          <w:u w:val="single"/>
        </w:rPr>
      </w:pPr>
    </w:p>
    <w:p w14:paraId="73D1B4EC" w14:textId="069D50CD" w:rsidR="00A001E6" w:rsidRDefault="00A001E6" w:rsidP="00070D49">
      <w:pPr>
        <w:jc w:val="center"/>
        <w:rPr>
          <w:b/>
          <w:i/>
          <w:u w:val="single"/>
        </w:rPr>
      </w:pPr>
    </w:p>
    <w:p w14:paraId="5C3178A6" w14:textId="70EE70A3" w:rsidR="00A411EE" w:rsidRDefault="00A411EE" w:rsidP="00070D49">
      <w:pPr>
        <w:jc w:val="center"/>
        <w:rPr>
          <w:b/>
          <w:i/>
          <w:u w:val="single"/>
        </w:rPr>
      </w:pPr>
    </w:p>
    <w:p w14:paraId="0664127B" w14:textId="4825B680" w:rsidR="00A411EE" w:rsidRDefault="00A411EE" w:rsidP="00070D49">
      <w:pPr>
        <w:jc w:val="center"/>
        <w:rPr>
          <w:b/>
          <w:i/>
          <w:u w:val="single"/>
        </w:rPr>
      </w:pPr>
    </w:p>
    <w:p w14:paraId="69D720B8" w14:textId="7D0F12F9" w:rsidR="00A411EE" w:rsidRDefault="00A411EE" w:rsidP="00070D49">
      <w:pPr>
        <w:jc w:val="center"/>
        <w:rPr>
          <w:b/>
          <w:i/>
          <w:u w:val="single"/>
        </w:rPr>
      </w:pPr>
    </w:p>
    <w:p w14:paraId="4657DC62" w14:textId="77777777" w:rsidR="00A411EE" w:rsidRDefault="00A411EE" w:rsidP="00070D49">
      <w:pPr>
        <w:jc w:val="center"/>
        <w:rPr>
          <w:b/>
          <w:i/>
          <w:u w:val="single"/>
        </w:rPr>
      </w:pPr>
    </w:p>
    <w:p w14:paraId="51E5AE7C" w14:textId="77777777" w:rsidR="00F46A90" w:rsidRDefault="00F46A90" w:rsidP="00070D49">
      <w:pPr>
        <w:jc w:val="center"/>
        <w:rPr>
          <w:b/>
          <w:i/>
          <w:u w:val="single"/>
        </w:rPr>
      </w:pPr>
    </w:p>
    <w:p w14:paraId="121F230B" w14:textId="33AE743E" w:rsidR="00070D49" w:rsidRDefault="00BF7F7A" w:rsidP="00070D4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Программа соревнований</w:t>
      </w:r>
      <w:r w:rsidR="009E3996">
        <w:rPr>
          <w:b/>
          <w:i/>
          <w:u w:val="single"/>
        </w:rPr>
        <w:t xml:space="preserve"> танцевальный спорт</w:t>
      </w:r>
      <w:r>
        <w:rPr>
          <w:b/>
          <w:i/>
          <w:u w:val="single"/>
        </w:rPr>
        <w:t>:</w:t>
      </w:r>
    </w:p>
    <w:p w14:paraId="46AE43CB" w14:textId="266B9159" w:rsidR="00A411EE" w:rsidRDefault="00A411EE" w:rsidP="00070D49">
      <w:pPr>
        <w:jc w:val="center"/>
        <w:rPr>
          <w:b/>
          <w:i/>
          <w:u w:val="single"/>
        </w:rPr>
      </w:pPr>
    </w:p>
    <w:p w14:paraId="07B3CB91" w14:textId="77777777" w:rsidR="00A411EE" w:rsidRPr="00BF7F7A" w:rsidRDefault="00A411EE" w:rsidP="00070D49">
      <w:pPr>
        <w:jc w:val="center"/>
        <w:rPr>
          <w:b/>
          <w:i/>
          <w:u w:val="single"/>
        </w:rPr>
      </w:pPr>
    </w:p>
    <w:p w14:paraId="46131DCE" w14:textId="77777777" w:rsidR="00BB05C6" w:rsidRPr="00070D49" w:rsidRDefault="00BB05C6" w:rsidP="00070D49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f6"/>
        <w:tblW w:w="10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2395"/>
        <w:gridCol w:w="1830"/>
        <w:gridCol w:w="2858"/>
        <w:gridCol w:w="768"/>
        <w:gridCol w:w="1044"/>
        <w:gridCol w:w="1228"/>
      </w:tblGrid>
      <w:tr w:rsidR="00B4675B" w:rsidRPr="00C6753F" w14:paraId="31E71425" w14:textId="77777777" w:rsidTr="00B4675B">
        <w:trPr>
          <w:cantSplit/>
          <w:trHeight w:val="460"/>
        </w:trPr>
        <w:tc>
          <w:tcPr>
            <w:tcW w:w="769" w:type="dxa"/>
            <w:vMerge w:val="restart"/>
            <w:shd w:val="clear" w:color="auto" w:fill="FFFFFF"/>
          </w:tcPr>
          <w:p w14:paraId="20200C0B" w14:textId="0301FD39" w:rsidR="00070D49" w:rsidRPr="00C6753F" w:rsidRDefault="00070D49" w:rsidP="00B467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395" w:type="dxa"/>
            <w:vMerge w:val="restart"/>
            <w:shd w:val="clear" w:color="auto" w:fill="FFFFFF"/>
          </w:tcPr>
          <w:p w14:paraId="087AC297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Категории</w:t>
            </w:r>
          </w:p>
        </w:tc>
        <w:tc>
          <w:tcPr>
            <w:tcW w:w="1830" w:type="dxa"/>
            <w:vMerge w:val="restart"/>
            <w:shd w:val="clear" w:color="auto" w:fill="FFFFFF"/>
          </w:tcPr>
          <w:p w14:paraId="6887BDFF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Год рождения</w:t>
            </w:r>
          </w:p>
        </w:tc>
        <w:tc>
          <w:tcPr>
            <w:tcW w:w="2858" w:type="dxa"/>
            <w:vMerge w:val="restart"/>
            <w:shd w:val="clear" w:color="auto" w:fill="FFFFFF"/>
          </w:tcPr>
          <w:p w14:paraId="3A90C0BF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Программа</w:t>
            </w:r>
          </w:p>
        </w:tc>
        <w:tc>
          <w:tcPr>
            <w:tcW w:w="1812" w:type="dxa"/>
            <w:gridSpan w:val="2"/>
            <w:shd w:val="clear" w:color="auto" w:fill="FFFFFF"/>
          </w:tcPr>
          <w:p w14:paraId="5E3F2272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Регистрация</w:t>
            </w:r>
          </w:p>
          <w:p w14:paraId="37195F0F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shd w:val="clear" w:color="auto" w:fill="FFFFFF"/>
          </w:tcPr>
          <w:p w14:paraId="63608EA6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Начало</w:t>
            </w:r>
          </w:p>
          <w:p w14:paraId="0A4D6C18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отделения</w:t>
            </w:r>
          </w:p>
          <w:p w14:paraId="57389CE0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</w:tr>
      <w:tr w:rsidR="00B4675B" w:rsidRPr="00C6753F" w14:paraId="0E7E4225" w14:textId="77777777" w:rsidTr="00B4675B">
        <w:trPr>
          <w:cantSplit/>
          <w:trHeight w:val="229"/>
        </w:trPr>
        <w:tc>
          <w:tcPr>
            <w:tcW w:w="769" w:type="dxa"/>
            <w:vMerge/>
            <w:shd w:val="clear" w:color="auto" w:fill="FFFFFF"/>
          </w:tcPr>
          <w:p w14:paraId="08FC8FF5" w14:textId="77777777" w:rsidR="00070D49" w:rsidRPr="00C6753F" w:rsidRDefault="00070D49" w:rsidP="0091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FFFF00"/>
                <w:sz w:val="18"/>
                <w:szCs w:val="18"/>
              </w:rPr>
            </w:pPr>
          </w:p>
        </w:tc>
        <w:tc>
          <w:tcPr>
            <w:tcW w:w="2395" w:type="dxa"/>
            <w:vMerge/>
            <w:shd w:val="clear" w:color="auto" w:fill="FFFFFF"/>
          </w:tcPr>
          <w:p w14:paraId="5C2B6C8A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FF00"/>
                <w:sz w:val="18"/>
                <w:szCs w:val="18"/>
              </w:rPr>
            </w:pPr>
          </w:p>
        </w:tc>
        <w:tc>
          <w:tcPr>
            <w:tcW w:w="1830" w:type="dxa"/>
            <w:vMerge/>
            <w:shd w:val="clear" w:color="auto" w:fill="FFFFFF"/>
          </w:tcPr>
          <w:p w14:paraId="08EFCF5D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FF00"/>
                <w:sz w:val="18"/>
                <w:szCs w:val="18"/>
              </w:rPr>
            </w:pPr>
          </w:p>
        </w:tc>
        <w:tc>
          <w:tcPr>
            <w:tcW w:w="285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2F2E578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FF00"/>
                <w:sz w:val="18"/>
                <w:szCs w:val="1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FFFFFF"/>
          </w:tcPr>
          <w:p w14:paraId="6B5A1FC2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 w:hanging="2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1044" w:type="dxa"/>
            <w:shd w:val="clear" w:color="auto" w:fill="FFFFFF"/>
          </w:tcPr>
          <w:p w14:paraId="7B81365B" w14:textId="77777777" w:rsidR="00070D49" w:rsidRPr="00C6753F" w:rsidRDefault="00070D49" w:rsidP="00B41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75" w:hanging="2"/>
              <w:rPr>
                <w:sz w:val="18"/>
                <w:szCs w:val="18"/>
              </w:rPr>
            </w:pPr>
            <w:r w:rsidRPr="00C6753F">
              <w:rPr>
                <w:b/>
                <w:sz w:val="18"/>
                <w:szCs w:val="18"/>
              </w:rPr>
              <w:t>окончание</w:t>
            </w:r>
          </w:p>
        </w:tc>
        <w:tc>
          <w:tcPr>
            <w:tcW w:w="1228" w:type="dxa"/>
            <w:vMerge/>
            <w:shd w:val="clear" w:color="auto" w:fill="FFFFFF"/>
          </w:tcPr>
          <w:p w14:paraId="270F3C05" w14:textId="77777777" w:rsidR="00070D49" w:rsidRPr="00C6753F" w:rsidRDefault="00070D49" w:rsidP="00070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18"/>
                <w:szCs w:val="18"/>
              </w:rPr>
            </w:pPr>
          </w:p>
        </w:tc>
      </w:tr>
      <w:tr w:rsidR="00B4675B" w:rsidRPr="00C6753F" w14:paraId="039E733A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576D1ED" w14:textId="5BB643B3" w:rsidR="00001BAC" w:rsidRPr="00B4675B" w:rsidRDefault="00001BAC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A603848" w14:textId="747BD00C" w:rsidR="00001BAC" w:rsidRPr="003B2C19" w:rsidRDefault="00001BAC" w:rsidP="0000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Дети </w:t>
            </w:r>
            <w:r w:rsidR="009A0FD6" w:rsidRPr="003B2C19">
              <w:rPr>
                <w:b/>
                <w:sz w:val="18"/>
                <w:szCs w:val="18"/>
              </w:rPr>
              <w:t>2 (с допуском Дети 1)пары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85BEB10" w14:textId="76F694AC" w:rsidR="00001BAC" w:rsidRPr="00446CD8" w:rsidRDefault="009A0FD6" w:rsidP="00001BAC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955948A" w14:textId="416FAB10" w:rsidR="00001BAC" w:rsidRPr="00446CD8" w:rsidRDefault="00001BAC" w:rsidP="0000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Е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 w:val="restart"/>
            <w:shd w:val="clear" w:color="auto" w:fill="C6D9F1" w:themeFill="text2" w:themeFillTint="33"/>
            <w:vAlign w:val="center"/>
          </w:tcPr>
          <w:p w14:paraId="33302FCD" w14:textId="391E163B" w:rsidR="00001BAC" w:rsidRPr="00413A15" w:rsidRDefault="00001BAC" w:rsidP="0000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 w:rsidRPr="00413A15">
              <w:rPr>
                <w:b/>
                <w:sz w:val="19"/>
                <w:szCs w:val="19"/>
              </w:rPr>
              <w:t>1</w:t>
            </w:r>
            <w:r w:rsidR="006A3391">
              <w:rPr>
                <w:b/>
                <w:sz w:val="19"/>
                <w:szCs w:val="19"/>
              </w:rPr>
              <w:t>5</w:t>
            </w:r>
            <w:r w:rsidRPr="00413A15">
              <w:rPr>
                <w:b/>
                <w:sz w:val="19"/>
                <w:szCs w:val="19"/>
              </w:rPr>
              <w:t xml:space="preserve"> </w:t>
            </w:r>
            <w:r w:rsidR="006A3391">
              <w:rPr>
                <w:b/>
                <w:sz w:val="19"/>
                <w:szCs w:val="19"/>
              </w:rPr>
              <w:t>0</w:t>
            </w:r>
            <w:r w:rsidRPr="00413A15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1044" w:type="dxa"/>
            <w:vMerge w:val="restart"/>
            <w:shd w:val="clear" w:color="auto" w:fill="C6D9F1" w:themeFill="text2" w:themeFillTint="33"/>
            <w:vAlign w:val="center"/>
          </w:tcPr>
          <w:p w14:paraId="5AA691C1" w14:textId="441ED70C" w:rsidR="00001BAC" w:rsidRPr="00413A15" w:rsidRDefault="00001BAC" w:rsidP="0000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13A15">
              <w:rPr>
                <w:b/>
                <w:sz w:val="19"/>
                <w:szCs w:val="19"/>
              </w:rPr>
              <w:t>1</w:t>
            </w:r>
            <w:r w:rsidR="006A3391">
              <w:rPr>
                <w:b/>
                <w:sz w:val="19"/>
                <w:szCs w:val="19"/>
              </w:rPr>
              <w:t>6</w:t>
            </w:r>
            <w:r w:rsidRPr="00413A15">
              <w:rPr>
                <w:b/>
                <w:sz w:val="19"/>
                <w:szCs w:val="19"/>
              </w:rPr>
              <w:t xml:space="preserve"> </w:t>
            </w:r>
            <w:r w:rsidR="006A3391">
              <w:rPr>
                <w:b/>
                <w:sz w:val="19"/>
                <w:szCs w:val="19"/>
              </w:rPr>
              <w:t>0</w:t>
            </w:r>
            <w:r w:rsidRPr="00413A15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1228" w:type="dxa"/>
            <w:vMerge w:val="restart"/>
            <w:shd w:val="clear" w:color="auto" w:fill="C6D9F1" w:themeFill="text2" w:themeFillTint="33"/>
            <w:vAlign w:val="center"/>
          </w:tcPr>
          <w:p w14:paraId="4332817D" w14:textId="60BFBC7A" w:rsidR="00001BAC" w:rsidRPr="00413A15" w:rsidRDefault="00001BAC" w:rsidP="00001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 w:rsidRPr="00413A15">
              <w:rPr>
                <w:b/>
                <w:sz w:val="19"/>
                <w:szCs w:val="19"/>
              </w:rPr>
              <w:t xml:space="preserve">16 </w:t>
            </w:r>
            <w:r w:rsidR="006A3391">
              <w:rPr>
                <w:b/>
                <w:sz w:val="19"/>
                <w:szCs w:val="19"/>
              </w:rPr>
              <w:t>3</w:t>
            </w:r>
            <w:r w:rsidRPr="00413A15">
              <w:rPr>
                <w:b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*</w:t>
            </w:r>
          </w:p>
        </w:tc>
      </w:tr>
      <w:tr w:rsidR="00B4675B" w:rsidRPr="00C6753F" w14:paraId="08313CD7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5E8CA0" w14:textId="018608C0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B45BA62" w14:textId="62BBA0F9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D0BF66D" w14:textId="2F826D07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EF98F9C" w14:textId="08A8152B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Е класс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37072F9C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29BA48A4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6A8194AA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78B19260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B525B97" w14:textId="77777777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1906F04" w14:textId="58CD397B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CFFF160" w14:textId="6630322F" w:rsidR="009A0FD6" w:rsidRPr="00B925DB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1DBD2B5" w14:textId="4A913C8C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E+D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392F33A2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62DCAB6F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46A9BC82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6FCC3B0A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5E64841" w14:textId="77777777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E6EB603" w14:textId="5C53BBA3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849671C" w14:textId="04B81089" w:rsidR="009A0FD6" w:rsidRPr="00B925DB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0564BA" w14:textId="001EAE59" w:rsidR="009A0FD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E+D класс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30F61F52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6D1C480E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710534EC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5A286C07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DF39E7A" w14:textId="0E0A668D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6136CE2" w14:textId="1F5B48AB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2450DA4" w14:textId="6E8412F1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E2929DD" w14:textId="6DC48ECC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E+D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3C37E298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46FCBCDB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68E5FD04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330B3F94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DFE96A" w14:textId="400CD690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0A605F" w14:textId="39091578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F2006AF" w14:textId="7A6E12E4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AAD5040" w14:textId="00EE1EEF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E+D класс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25EC77A6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7BB6F152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3454C4B6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3A12EA57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F7A2080" w14:textId="47901F27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B3D8A11" w14:textId="2D04FADD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2E69786" w14:textId="4B1DFEB0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34FD85B" w14:textId="161FBC6B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Е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692BEB61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54F1DDA6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5DD11B58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3E63F1F7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A37F11B" w14:textId="7F07EC3D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F293FEC" w14:textId="58AD43B1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Дети 2 (с допуском Дети 1)соло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861389" w14:textId="6C714146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 w:rsidRPr="009C0EE8">
              <w:rPr>
                <w:b/>
                <w:sz w:val="19"/>
                <w:szCs w:val="19"/>
              </w:rPr>
              <w:t>7-11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A8173C" w14:textId="55810FD3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Е класс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61900F91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6EB22569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43521106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7CC943B6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47C194" w14:textId="0F86CCDD" w:rsidR="00C81184" w:rsidRPr="00917424" w:rsidRDefault="00C81184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DA01D7" w14:textId="7BBCD5FD" w:rsidR="00C81184" w:rsidRPr="003B2C19" w:rsidRDefault="006045C1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Юниоры 1</w:t>
            </w:r>
            <w:r w:rsidR="007F4231" w:rsidRPr="003B2C19">
              <w:rPr>
                <w:b/>
                <w:sz w:val="18"/>
                <w:szCs w:val="18"/>
              </w:rPr>
              <w:t xml:space="preserve">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855BFD" w14:textId="12140682" w:rsidR="00C81184" w:rsidRPr="000922A6" w:rsidRDefault="006045C1" w:rsidP="00C81184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12-13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D897E6" w14:textId="77777777" w:rsidR="006045C1" w:rsidRPr="006045C1" w:rsidRDefault="006045C1" w:rsidP="006045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045C1">
              <w:rPr>
                <w:b/>
                <w:sz w:val="18"/>
                <w:szCs w:val="18"/>
                <w:lang w:val="en-US"/>
              </w:rPr>
              <w:t>ОК</w:t>
            </w:r>
          </w:p>
          <w:p w14:paraId="2026CC4F" w14:textId="50FB0194" w:rsidR="00C81184" w:rsidRPr="00CE16D8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 w:rsidRPr="006045C1">
              <w:rPr>
                <w:b/>
                <w:sz w:val="18"/>
                <w:szCs w:val="18"/>
              </w:rPr>
              <w:t>ДОСМО</w:t>
            </w:r>
            <w:r w:rsidR="00CE16D8">
              <w:rPr>
                <w:b/>
                <w:sz w:val="18"/>
                <w:szCs w:val="18"/>
              </w:rPr>
              <w:t xml:space="preserve"> </w:t>
            </w:r>
            <w:r w:rsidR="00CE16D8">
              <w:rPr>
                <w:b/>
                <w:sz w:val="18"/>
                <w:szCs w:val="18"/>
                <w:lang w:val="en-US"/>
              </w:rPr>
              <w:t>ST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8AC8C" w14:textId="5FD80E9A" w:rsidR="00C81184" w:rsidRPr="00413A15" w:rsidRDefault="00C81184" w:rsidP="00C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0A15AE">
              <w:rPr>
                <w:b/>
                <w:sz w:val="19"/>
                <w:szCs w:val="19"/>
              </w:rPr>
              <w:t>7</w:t>
            </w:r>
            <w:r>
              <w:rPr>
                <w:b/>
                <w:sz w:val="19"/>
                <w:szCs w:val="19"/>
              </w:rPr>
              <w:t xml:space="preserve"> </w:t>
            </w:r>
            <w:r w:rsidR="000A15AE">
              <w:rPr>
                <w:b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73254" w14:textId="77777777" w:rsidR="00C81184" w:rsidRDefault="00C81184" w:rsidP="00C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  <w:p w14:paraId="513A9D17" w14:textId="180CFB93" w:rsidR="00C81184" w:rsidRPr="00413A15" w:rsidRDefault="00C81184" w:rsidP="00C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0A15AE">
              <w:rPr>
                <w:b/>
                <w:sz w:val="19"/>
                <w:szCs w:val="19"/>
              </w:rPr>
              <w:t>8 0</w:t>
            </w:r>
            <w:r>
              <w:rPr>
                <w:b/>
                <w:sz w:val="19"/>
                <w:szCs w:val="19"/>
              </w:rPr>
              <w:t>0</w:t>
            </w:r>
          </w:p>
          <w:p w14:paraId="2F803307" w14:textId="50A953B2" w:rsidR="00C81184" w:rsidRPr="00413A15" w:rsidRDefault="00C81184" w:rsidP="00C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267E9" w14:textId="35219577" w:rsidR="00C81184" w:rsidRPr="00413A15" w:rsidRDefault="00C81184" w:rsidP="00C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18 </w:t>
            </w:r>
            <w:r w:rsidR="007F4231">
              <w:rPr>
                <w:b/>
                <w:sz w:val="19"/>
                <w:szCs w:val="19"/>
              </w:rPr>
              <w:t>3</w:t>
            </w:r>
            <w:r w:rsidR="00C236B2">
              <w:rPr>
                <w:b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>*</w:t>
            </w:r>
          </w:p>
        </w:tc>
      </w:tr>
      <w:tr w:rsidR="00B4675B" w:rsidRPr="00C6753F" w14:paraId="7344E367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FA4D8F" w14:textId="416DFEEB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7E5279" w14:textId="68A97700" w:rsidR="009A0FD6" w:rsidRPr="003B2C19" w:rsidRDefault="007F423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>Юниоры 1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2EB89C" w14:textId="013E7275" w:rsidR="009A0FD6" w:rsidRPr="00446CD8" w:rsidRDefault="006045C1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12-13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5DCCA6" w14:textId="77777777" w:rsidR="006045C1" w:rsidRPr="006045C1" w:rsidRDefault="006045C1" w:rsidP="006045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6045C1">
              <w:rPr>
                <w:b/>
                <w:sz w:val="18"/>
                <w:szCs w:val="18"/>
                <w:lang w:val="en-US"/>
              </w:rPr>
              <w:t>ОК</w:t>
            </w:r>
          </w:p>
          <w:p w14:paraId="466D0B8B" w14:textId="501F844E" w:rsidR="009A0FD6" w:rsidRPr="00CE16D8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 w:rsidRPr="006045C1">
              <w:rPr>
                <w:b/>
                <w:sz w:val="18"/>
                <w:szCs w:val="18"/>
              </w:rPr>
              <w:t>ДОСМО</w:t>
            </w:r>
            <w:r w:rsidR="00CE16D8">
              <w:rPr>
                <w:b/>
                <w:sz w:val="18"/>
                <w:szCs w:val="18"/>
                <w:lang w:val="en-US"/>
              </w:rPr>
              <w:t xml:space="preserve"> LA</w:t>
            </w:r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6060A94A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774B54E5" w14:textId="702EDF54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2004CD4E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00788B3A" w14:textId="77777777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0B3EA8" w14:textId="33D965E6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6F762B" w14:textId="090E8A60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151FDE" w14:textId="16BF34B7" w:rsidR="006045C1" w:rsidRPr="00446CD8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747618" w14:textId="405613D7" w:rsidR="006045C1" w:rsidRPr="00446CD8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 w:rsidRPr="00446CD8">
              <w:rPr>
                <w:b/>
                <w:sz w:val="19"/>
                <w:szCs w:val="19"/>
              </w:rPr>
              <w:t xml:space="preserve">Е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23E34685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611520F3" w14:textId="02A2A8CF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029DF2CE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6E93E30E" w14:textId="77777777" w:rsidTr="00B4675B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BABFA8" w14:textId="3626EAF1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57357F" w14:textId="41440442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AC1C15" w14:textId="69643A0E" w:rsidR="006045C1" w:rsidRPr="000922A6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BE2E64" w14:textId="4514225F" w:rsidR="006045C1" w:rsidRPr="000922A6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Е класс La</w:t>
            </w:r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75068738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167E67D5" w14:textId="6BB4981B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0A620CDB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39588CB0" w14:textId="77777777" w:rsidTr="005E4912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C68670" w14:textId="77777777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205EC3" w14:textId="307776F2" w:rsidR="006045C1" w:rsidRPr="003B2C19" w:rsidRDefault="006045C1" w:rsidP="006045C1">
            <w:pPr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04439" w14:textId="721AF2FC" w:rsidR="006045C1" w:rsidRPr="00702B58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5E8F8" w14:textId="0EE89BEB" w:rsidR="006045C1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E+D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02E736A8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7B288639" w14:textId="6D107270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5CB22594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0ACDAAF9" w14:textId="77777777" w:rsidTr="00B4675B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94F7B9" w14:textId="77777777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F04FC4" w14:textId="0CB24F48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31110E" w14:textId="2F982685" w:rsidR="006045C1" w:rsidRPr="00702B58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6833C8" w14:textId="7B0A79FB" w:rsidR="006045C1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E+D класс La</w:t>
            </w:r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40975680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08DE33FC" w14:textId="45AC3BE5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4F7D08F6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51B1155E" w14:textId="77777777" w:rsidTr="00B4675B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DFC195" w14:textId="0E0FF6D8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12487E" w14:textId="5BF67ED4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740208" w14:textId="1A6C738B" w:rsidR="006045C1" w:rsidRPr="000922A6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7EDB33" w14:textId="4D995DE2" w:rsidR="006045C1" w:rsidRPr="000922A6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 xml:space="preserve">Е 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08AC1BC2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4DB187FD" w14:textId="290812ED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2EBADCB0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2BA8294D" w14:textId="77777777" w:rsidTr="00B4675B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E814D8" w14:textId="157D8766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7463BB" w14:textId="0FB37E65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22DECA" w14:textId="7404B39E" w:rsidR="006045C1" w:rsidRPr="000922A6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C9CDC3" w14:textId="736BA6D0" w:rsidR="006045C1" w:rsidRPr="000922A6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Е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класс La</w:t>
            </w:r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2DE79EA3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29BDA32A" w14:textId="4EB0511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6B2954D4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3999D4AA" w14:textId="77777777" w:rsidTr="00B4675B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D076E3" w14:textId="77777777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6DC081" w14:textId="03EB617E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7EC6C5" w14:textId="7807CFD9" w:rsidR="006045C1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9C25FE" w14:textId="5EBDB70F" w:rsidR="006045C1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</w:rPr>
            </w:pPr>
            <w:r w:rsidRPr="00446CD8">
              <w:rPr>
                <w:b/>
                <w:sz w:val="19"/>
                <w:szCs w:val="19"/>
              </w:rPr>
              <w:t>Е+D</w:t>
            </w:r>
            <w:r>
              <w:rPr>
                <w:b/>
                <w:sz w:val="19"/>
                <w:szCs w:val="19"/>
                <w:lang w:val="en-US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 xml:space="preserve">класс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256A647B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7D9D890A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1F9F33FB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6045C1" w:rsidRPr="00C6753F" w14:paraId="217961D7" w14:textId="77777777" w:rsidTr="009652DC">
        <w:trPr>
          <w:cantSplit/>
          <w:trHeight w:val="2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959003" w14:textId="0BC0201C" w:rsidR="006045C1" w:rsidRPr="00917424" w:rsidRDefault="006045C1" w:rsidP="006045C1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C2A432" w14:textId="2F24A4C6" w:rsidR="006045C1" w:rsidRPr="003B2C19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21FB97" w14:textId="2BD2101B" w:rsidR="006045C1" w:rsidRPr="00446CD8" w:rsidRDefault="006045C1" w:rsidP="006045C1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BD9935" w14:textId="34C09CEC" w:rsidR="006045C1" w:rsidRPr="006C21BF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Е+D класс La</w:t>
            </w:r>
          </w:p>
        </w:tc>
        <w:tc>
          <w:tcPr>
            <w:tcW w:w="768" w:type="dxa"/>
            <w:vMerge/>
            <w:shd w:val="clear" w:color="auto" w:fill="F2F2F2" w:themeFill="background1" w:themeFillShade="F2"/>
            <w:vAlign w:val="center"/>
          </w:tcPr>
          <w:p w14:paraId="06AB7FCB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F2F2F2" w:themeFill="background1" w:themeFillShade="F2"/>
            <w:vAlign w:val="center"/>
          </w:tcPr>
          <w:p w14:paraId="7C5233AF" w14:textId="34D56CF4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F2F2F2" w:themeFill="background1" w:themeFillShade="F2"/>
            <w:vAlign w:val="center"/>
          </w:tcPr>
          <w:p w14:paraId="7895AF77" w14:textId="77777777" w:rsidR="006045C1" w:rsidRPr="00413A15" w:rsidRDefault="006045C1" w:rsidP="006045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</w:tr>
      <w:tr w:rsidR="00B4675B" w:rsidRPr="00C6753F" w14:paraId="76B73C36" w14:textId="7CFBA99F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9F4129" w14:textId="649C93A8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939B0F" w14:textId="231880EC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B06E22" w14:textId="7931ABA3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7DE677" w14:textId="774709B1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 xml:space="preserve">               до</w:t>
            </w:r>
            <w:proofErr w:type="gramStart"/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В</w:t>
            </w:r>
            <w:proofErr w:type="gramEnd"/>
            <w:r w:rsidRPr="00446CD8">
              <w:rPr>
                <w:b/>
                <w:sz w:val="19"/>
                <w:szCs w:val="19"/>
              </w:rPr>
              <w:t xml:space="preserve"> класс</w:t>
            </w:r>
            <w:r>
              <w:rPr>
                <w:b/>
                <w:sz w:val="19"/>
                <w:szCs w:val="19"/>
              </w:rPr>
              <w:t>а</w:t>
            </w:r>
            <w:r w:rsidRPr="00446CD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5390D7E5" w14:textId="5992CDA6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044D3173" w14:textId="613AF407" w:rsidR="009A0FD6" w:rsidRPr="00E87196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5DA730DF" w14:textId="77777777" w:rsidR="009A0FD6" w:rsidRPr="00413A15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b/>
                <w:sz w:val="19"/>
                <w:szCs w:val="19"/>
                <w:lang w:val="en-US"/>
              </w:rPr>
            </w:pPr>
          </w:p>
        </w:tc>
      </w:tr>
      <w:tr w:rsidR="00B4675B" w:rsidRPr="00C6753F" w14:paraId="41FDD3C6" w14:textId="35C48F75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1DFB13" w14:textId="65D98ACA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35F141" w14:textId="48091A06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3B2C19">
              <w:rPr>
                <w:b/>
                <w:sz w:val="18"/>
                <w:szCs w:val="18"/>
              </w:rPr>
              <w:t xml:space="preserve">Юниоры - 2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Юниоры -1)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750CEE" w14:textId="6DB75B7A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>12-15 лет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7DB06B" w14:textId="1AAE8E92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 xml:space="preserve">  до</w:t>
            </w:r>
            <w:proofErr w:type="gramStart"/>
            <w:r>
              <w:rPr>
                <w:b/>
                <w:sz w:val="19"/>
                <w:szCs w:val="19"/>
              </w:rPr>
              <w:t xml:space="preserve"> </w:t>
            </w:r>
            <w:r w:rsidRPr="00446CD8">
              <w:rPr>
                <w:b/>
                <w:sz w:val="19"/>
                <w:szCs w:val="19"/>
              </w:rPr>
              <w:t>В</w:t>
            </w:r>
            <w:proofErr w:type="gramEnd"/>
            <w:r w:rsidRPr="00446CD8">
              <w:rPr>
                <w:b/>
                <w:sz w:val="19"/>
                <w:szCs w:val="19"/>
              </w:rPr>
              <w:t xml:space="preserve"> класс</w:t>
            </w:r>
            <w:r>
              <w:rPr>
                <w:b/>
                <w:sz w:val="19"/>
                <w:szCs w:val="19"/>
              </w:rPr>
              <w:t>а</w:t>
            </w:r>
            <w:r w:rsidRPr="00446CD8">
              <w:rPr>
                <w:b/>
                <w:sz w:val="19"/>
                <w:szCs w:val="19"/>
              </w:rPr>
              <w:t xml:space="preserve">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7CD99388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410F9A8E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50C0514C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</w:tr>
      <w:tr w:rsidR="00B4675B" w:rsidRPr="00C6753F" w14:paraId="0739617C" w14:textId="37D7D69D" w:rsidTr="00B4675B">
        <w:trPr>
          <w:cantSplit/>
          <w:trHeight w:val="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BC1DAD" w14:textId="65AE63C3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CB16D1" w14:textId="2F2845F2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3B2C19">
              <w:rPr>
                <w:b/>
                <w:sz w:val="18"/>
                <w:szCs w:val="18"/>
              </w:rPr>
              <w:t xml:space="preserve">Взрослые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Молодежь)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3726C6" w14:textId="1D7D1756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 w:rsidRPr="00B94026">
              <w:rPr>
                <w:b/>
                <w:sz w:val="19"/>
                <w:szCs w:val="19"/>
              </w:rPr>
              <w:t>16 лет и старше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D7320C" w14:textId="31B097D1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 xml:space="preserve">               </w:t>
            </w:r>
            <w:r w:rsidR="007577EC">
              <w:rPr>
                <w:b/>
                <w:sz w:val="19"/>
                <w:szCs w:val="19"/>
              </w:rPr>
              <w:t>д</w:t>
            </w:r>
            <w:r>
              <w:rPr>
                <w:b/>
                <w:sz w:val="19"/>
                <w:szCs w:val="19"/>
              </w:rPr>
              <w:t>о</w:t>
            </w:r>
            <w:r w:rsidR="007577EC">
              <w:rPr>
                <w:b/>
                <w:sz w:val="19"/>
                <w:szCs w:val="19"/>
              </w:rPr>
              <w:t xml:space="preserve"> А</w:t>
            </w:r>
            <w:r w:rsidRPr="00446CD8">
              <w:rPr>
                <w:b/>
                <w:sz w:val="19"/>
                <w:szCs w:val="19"/>
              </w:rPr>
              <w:t xml:space="preserve"> класс</w:t>
            </w:r>
            <w:r>
              <w:rPr>
                <w:b/>
                <w:sz w:val="19"/>
                <w:szCs w:val="19"/>
              </w:rPr>
              <w:t>а</w:t>
            </w:r>
            <w:r w:rsidRPr="00446CD8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446CD8">
              <w:rPr>
                <w:b/>
                <w:sz w:val="19"/>
                <w:szCs w:val="19"/>
              </w:rPr>
              <w:t>St</w:t>
            </w:r>
            <w:proofErr w:type="spellEnd"/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170DCB35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1FB23835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6E51089E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</w:tr>
      <w:tr w:rsidR="00B4675B" w:rsidRPr="00C6753F" w14:paraId="13A64806" w14:textId="3C819EBF" w:rsidTr="00B4675B">
        <w:trPr>
          <w:cantSplit/>
          <w:trHeight w:val="27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6B36F7" w14:textId="6E361DC2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28829D" w14:textId="29DBC671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  <w:highlight w:val="yellow"/>
              </w:rPr>
            </w:pPr>
            <w:r w:rsidRPr="003B2C19">
              <w:rPr>
                <w:b/>
                <w:sz w:val="18"/>
                <w:szCs w:val="18"/>
              </w:rPr>
              <w:t xml:space="preserve">Взрослые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Молодежь) пары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27958F" w14:textId="6A0C6FF6" w:rsidR="009A0FD6" w:rsidRPr="00446CD8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 w:rsidRPr="00B94026">
              <w:rPr>
                <w:b/>
                <w:sz w:val="19"/>
                <w:szCs w:val="19"/>
              </w:rPr>
              <w:t>16 лет и старше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13E3B" w14:textId="3A75C725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19"/>
                <w:szCs w:val="19"/>
              </w:rPr>
              <w:t xml:space="preserve">  до </w:t>
            </w:r>
            <w:r w:rsidR="007577EC">
              <w:rPr>
                <w:b/>
                <w:sz w:val="19"/>
                <w:szCs w:val="19"/>
              </w:rPr>
              <w:t>А</w:t>
            </w:r>
            <w:r w:rsidRPr="00446CD8">
              <w:rPr>
                <w:b/>
                <w:sz w:val="19"/>
                <w:szCs w:val="19"/>
              </w:rPr>
              <w:t xml:space="preserve"> класс</w:t>
            </w:r>
            <w:r>
              <w:rPr>
                <w:b/>
                <w:sz w:val="19"/>
                <w:szCs w:val="19"/>
              </w:rPr>
              <w:t>а</w:t>
            </w:r>
            <w:r w:rsidRPr="00446CD8">
              <w:rPr>
                <w:b/>
                <w:sz w:val="19"/>
                <w:szCs w:val="19"/>
              </w:rPr>
              <w:t xml:space="preserve"> 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015E2461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65BEBF9E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53B3E7FE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</w:tr>
      <w:tr w:rsidR="00B4675B" w:rsidRPr="00C6753F" w14:paraId="1C102C63" w14:textId="27B35408" w:rsidTr="00B4675B">
        <w:trPr>
          <w:cantSplit/>
          <w:trHeight w:val="27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C045E6" w14:textId="2D20873A" w:rsidR="009A0FD6" w:rsidRPr="00917424" w:rsidRDefault="009A0FD6" w:rsidP="00B4675B">
            <w:pPr>
              <w:pStyle w:val="af9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b/>
                <w:sz w:val="19"/>
                <w:szCs w:val="19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465EA7" w14:textId="050FEEB1" w:rsidR="009A0FD6" w:rsidRPr="003B2C19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contextualSpacing/>
              <w:jc w:val="center"/>
              <w:rPr>
                <w:b/>
                <w:sz w:val="18"/>
                <w:szCs w:val="18"/>
              </w:rPr>
            </w:pPr>
            <w:r w:rsidRPr="003B2C19">
              <w:rPr>
                <w:b/>
                <w:sz w:val="18"/>
                <w:szCs w:val="18"/>
              </w:rPr>
              <w:t xml:space="preserve">Взрослые </w:t>
            </w:r>
            <w:proofErr w:type="gramStart"/>
            <w:r w:rsidRPr="003B2C19">
              <w:rPr>
                <w:b/>
                <w:sz w:val="18"/>
                <w:szCs w:val="18"/>
              </w:rPr>
              <w:t xml:space="preserve">( </w:t>
            </w:r>
            <w:proofErr w:type="gramEnd"/>
            <w:r w:rsidRPr="003B2C19">
              <w:rPr>
                <w:b/>
                <w:sz w:val="18"/>
                <w:szCs w:val="18"/>
              </w:rPr>
              <w:t>с допуском Молодежь) соло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A9D4D4" w14:textId="240976A1" w:rsidR="009A0FD6" w:rsidRPr="00D57592" w:rsidRDefault="009A0FD6" w:rsidP="009A0FD6">
            <w:pPr>
              <w:spacing w:line="276" w:lineRule="auto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 w:rsidRPr="00B94026">
              <w:rPr>
                <w:b/>
                <w:sz w:val="19"/>
                <w:szCs w:val="19"/>
              </w:rPr>
              <w:t>16 лет и старше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56B0A4" w14:textId="08B69377" w:rsidR="009A0FD6" w:rsidRPr="00D57592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7" w:hanging="2"/>
              <w:contextualSpacing/>
              <w:jc w:val="center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 xml:space="preserve">  </w:t>
            </w:r>
            <w:r>
              <w:rPr>
                <w:b/>
                <w:sz w:val="19"/>
                <w:szCs w:val="19"/>
              </w:rPr>
              <w:t xml:space="preserve">до </w:t>
            </w:r>
            <w:r>
              <w:rPr>
                <w:b/>
                <w:sz w:val="19"/>
                <w:szCs w:val="19"/>
                <w:lang w:val="en-US"/>
              </w:rPr>
              <w:t xml:space="preserve">B </w:t>
            </w:r>
            <w:r>
              <w:rPr>
                <w:b/>
                <w:sz w:val="19"/>
                <w:szCs w:val="19"/>
              </w:rPr>
              <w:t xml:space="preserve">класса </w:t>
            </w:r>
            <w:r>
              <w:rPr>
                <w:b/>
                <w:sz w:val="19"/>
                <w:szCs w:val="19"/>
                <w:lang w:val="en-US"/>
              </w:rPr>
              <w:t>La</w:t>
            </w:r>
          </w:p>
        </w:tc>
        <w:tc>
          <w:tcPr>
            <w:tcW w:w="768" w:type="dxa"/>
            <w:vMerge/>
            <w:shd w:val="clear" w:color="auto" w:fill="C6D9F1" w:themeFill="text2" w:themeFillTint="33"/>
            <w:vAlign w:val="center"/>
          </w:tcPr>
          <w:p w14:paraId="6D74272F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044" w:type="dxa"/>
            <w:vMerge/>
            <w:shd w:val="clear" w:color="auto" w:fill="C6D9F1" w:themeFill="text2" w:themeFillTint="33"/>
            <w:vAlign w:val="center"/>
          </w:tcPr>
          <w:p w14:paraId="695FA9A0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  <w:tc>
          <w:tcPr>
            <w:tcW w:w="1228" w:type="dxa"/>
            <w:vMerge/>
            <w:shd w:val="clear" w:color="auto" w:fill="C6D9F1" w:themeFill="text2" w:themeFillTint="33"/>
            <w:vAlign w:val="center"/>
          </w:tcPr>
          <w:p w14:paraId="25AB6D02" w14:textId="77777777" w:rsidR="009A0FD6" w:rsidRPr="00446CD8" w:rsidRDefault="009A0FD6" w:rsidP="009A0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sz w:val="19"/>
                <w:szCs w:val="19"/>
              </w:rPr>
            </w:pPr>
          </w:p>
        </w:tc>
      </w:tr>
    </w:tbl>
    <w:p w14:paraId="3C21927F" w14:textId="1795310D" w:rsidR="00413A15" w:rsidRDefault="00413A15" w:rsidP="00413A15">
      <w:pPr>
        <w:rPr>
          <w:rFonts w:ascii="Calibri" w:eastAsia="Calibri" w:hAnsi="Calibri" w:cs="Calibri"/>
          <w:sz w:val="18"/>
          <w:szCs w:val="18"/>
        </w:rPr>
      </w:pPr>
    </w:p>
    <w:p w14:paraId="51877C1D" w14:textId="55B14DCF" w:rsidR="00A411EE" w:rsidRDefault="00A411EE" w:rsidP="00413A15">
      <w:pPr>
        <w:rPr>
          <w:rFonts w:ascii="Calibri" w:eastAsia="Calibri" w:hAnsi="Calibri" w:cs="Calibri"/>
          <w:sz w:val="18"/>
          <w:szCs w:val="18"/>
        </w:rPr>
      </w:pPr>
    </w:p>
    <w:p w14:paraId="0E02DFE9" w14:textId="77777777" w:rsidR="00A411EE" w:rsidRPr="006A3391" w:rsidRDefault="00A411EE" w:rsidP="00413A15">
      <w:pPr>
        <w:rPr>
          <w:rFonts w:ascii="Calibri" w:eastAsia="Calibri" w:hAnsi="Calibri" w:cs="Calibri"/>
          <w:sz w:val="18"/>
          <w:szCs w:val="18"/>
        </w:rPr>
      </w:pPr>
    </w:p>
    <w:p w14:paraId="2C76EA67" w14:textId="6696A414" w:rsidR="00413A15" w:rsidRPr="00413A15" w:rsidRDefault="00413A15" w:rsidP="00413A15">
      <w:pPr>
        <w:rPr>
          <w:rFonts w:ascii="Calibri" w:hAnsi="Calibri"/>
          <w:b/>
          <w:i/>
          <w:sz w:val="18"/>
          <w:szCs w:val="18"/>
        </w:rPr>
      </w:pPr>
      <w:r>
        <w:t xml:space="preserve">*- </w:t>
      </w:r>
      <w:r w:rsidRPr="00413A15">
        <w:rPr>
          <w:sz w:val="18"/>
          <w:szCs w:val="18"/>
        </w:rPr>
        <w:t>Организаторы оставляют за собой право в случае большого наполнения групп изменять</w:t>
      </w:r>
      <w:r>
        <w:rPr>
          <w:sz w:val="18"/>
          <w:szCs w:val="18"/>
        </w:rPr>
        <w:t xml:space="preserve"> </w:t>
      </w:r>
      <w:r w:rsidRPr="00413A15">
        <w:rPr>
          <w:sz w:val="18"/>
          <w:szCs w:val="18"/>
        </w:rPr>
        <w:t>начало соревнований в группах на более поздний срок.</w:t>
      </w:r>
    </w:p>
    <w:p w14:paraId="0BE6FD40" w14:textId="77777777" w:rsidR="00A411EE" w:rsidRDefault="00A411EE" w:rsidP="001B2878">
      <w:pPr>
        <w:pBdr>
          <w:top w:val="nil"/>
          <w:left w:val="nil"/>
          <w:bottom w:val="nil"/>
          <w:right w:val="nil"/>
          <w:between w:val="nil"/>
        </w:pBdr>
        <w:spacing w:after="200"/>
        <w:ind w:left="1" w:hanging="3"/>
        <w:jc w:val="center"/>
        <w:rPr>
          <w:rFonts w:ascii="Calibri" w:eastAsia="Calibri" w:hAnsi="Calibri" w:cs="Calibri"/>
          <w:b/>
          <w:i/>
          <w:u w:val="single"/>
        </w:rPr>
      </w:pPr>
    </w:p>
    <w:p w14:paraId="63CB0A9B" w14:textId="77777777" w:rsidR="00A411EE" w:rsidRDefault="00A411EE" w:rsidP="001B2878">
      <w:pPr>
        <w:pBdr>
          <w:top w:val="nil"/>
          <w:left w:val="nil"/>
          <w:bottom w:val="nil"/>
          <w:right w:val="nil"/>
          <w:between w:val="nil"/>
        </w:pBdr>
        <w:spacing w:after="200"/>
        <w:ind w:left="1" w:hanging="3"/>
        <w:jc w:val="center"/>
        <w:rPr>
          <w:rFonts w:ascii="Calibri" w:eastAsia="Calibri" w:hAnsi="Calibri" w:cs="Calibri"/>
          <w:b/>
          <w:i/>
          <w:u w:val="single"/>
        </w:rPr>
      </w:pPr>
    </w:p>
    <w:sectPr w:rsidR="00A411EE">
      <w:pgSz w:w="11906" w:h="16838"/>
      <w:pgMar w:top="63" w:right="425" w:bottom="493" w:left="56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964"/>
    <w:multiLevelType w:val="hybridMultilevel"/>
    <w:tmpl w:val="5834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217E"/>
    <w:multiLevelType w:val="hybridMultilevel"/>
    <w:tmpl w:val="1A883BB6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375D3816"/>
    <w:multiLevelType w:val="hybridMultilevel"/>
    <w:tmpl w:val="AF68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80A96"/>
    <w:multiLevelType w:val="hybridMultilevel"/>
    <w:tmpl w:val="BCA6CBC0"/>
    <w:lvl w:ilvl="0" w:tplc="4B4034A2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97670"/>
    <w:multiLevelType w:val="hybridMultilevel"/>
    <w:tmpl w:val="103AD67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52F30841"/>
    <w:multiLevelType w:val="hybridMultilevel"/>
    <w:tmpl w:val="A580D13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A34AC"/>
    <w:multiLevelType w:val="hybridMultilevel"/>
    <w:tmpl w:val="F19A2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84D86"/>
    <w:multiLevelType w:val="hybridMultilevel"/>
    <w:tmpl w:val="C248D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B01304"/>
    <w:multiLevelType w:val="hybridMultilevel"/>
    <w:tmpl w:val="DE3E7206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D08E6"/>
    <w:multiLevelType w:val="hybridMultilevel"/>
    <w:tmpl w:val="0EFE7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76904"/>
    <w:multiLevelType w:val="hybridMultilevel"/>
    <w:tmpl w:val="0BA6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62"/>
    <w:rsid w:val="00001BAC"/>
    <w:rsid w:val="00025717"/>
    <w:rsid w:val="00070D49"/>
    <w:rsid w:val="00082A67"/>
    <w:rsid w:val="000922A6"/>
    <w:rsid w:val="000A15AE"/>
    <w:rsid w:val="000A1E62"/>
    <w:rsid w:val="000B1507"/>
    <w:rsid w:val="000B2719"/>
    <w:rsid w:val="000B2C6D"/>
    <w:rsid w:val="000D2D51"/>
    <w:rsid w:val="000D3F53"/>
    <w:rsid w:val="000D6CC8"/>
    <w:rsid w:val="000E0A74"/>
    <w:rsid w:val="000F233B"/>
    <w:rsid w:val="000F2F5F"/>
    <w:rsid w:val="000F64F7"/>
    <w:rsid w:val="00103D84"/>
    <w:rsid w:val="0011710A"/>
    <w:rsid w:val="0013443D"/>
    <w:rsid w:val="00143A00"/>
    <w:rsid w:val="00154BF4"/>
    <w:rsid w:val="00164660"/>
    <w:rsid w:val="001B2878"/>
    <w:rsid w:val="001B7A7A"/>
    <w:rsid w:val="001C443E"/>
    <w:rsid w:val="001D5A34"/>
    <w:rsid w:val="001D67FD"/>
    <w:rsid w:val="00205E6F"/>
    <w:rsid w:val="00222C94"/>
    <w:rsid w:val="002460B1"/>
    <w:rsid w:val="00272934"/>
    <w:rsid w:val="002811AF"/>
    <w:rsid w:val="00282E81"/>
    <w:rsid w:val="00297D89"/>
    <w:rsid w:val="002B41D6"/>
    <w:rsid w:val="002D6B96"/>
    <w:rsid w:val="00301928"/>
    <w:rsid w:val="00331A11"/>
    <w:rsid w:val="00331E26"/>
    <w:rsid w:val="00344360"/>
    <w:rsid w:val="00372A87"/>
    <w:rsid w:val="00393F47"/>
    <w:rsid w:val="003A235D"/>
    <w:rsid w:val="003B2C19"/>
    <w:rsid w:val="003B3F69"/>
    <w:rsid w:val="003D530B"/>
    <w:rsid w:val="003D6309"/>
    <w:rsid w:val="003E14A3"/>
    <w:rsid w:val="003E5C49"/>
    <w:rsid w:val="003F5943"/>
    <w:rsid w:val="0041373F"/>
    <w:rsid w:val="00413A15"/>
    <w:rsid w:val="00426C8E"/>
    <w:rsid w:val="004315BC"/>
    <w:rsid w:val="004321A0"/>
    <w:rsid w:val="004437EE"/>
    <w:rsid w:val="00446CD8"/>
    <w:rsid w:val="004548C4"/>
    <w:rsid w:val="00461A2E"/>
    <w:rsid w:val="00485B94"/>
    <w:rsid w:val="004902C9"/>
    <w:rsid w:val="0049386E"/>
    <w:rsid w:val="004A0790"/>
    <w:rsid w:val="004A27BE"/>
    <w:rsid w:val="004A6116"/>
    <w:rsid w:val="004F590A"/>
    <w:rsid w:val="00507C89"/>
    <w:rsid w:val="00527094"/>
    <w:rsid w:val="00540644"/>
    <w:rsid w:val="005413E8"/>
    <w:rsid w:val="005435EC"/>
    <w:rsid w:val="00543E24"/>
    <w:rsid w:val="0057562E"/>
    <w:rsid w:val="00587FFD"/>
    <w:rsid w:val="005C3441"/>
    <w:rsid w:val="005E1BDD"/>
    <w:rsid w:val="005E4912"/>
    <w:rsid w:val="005E6C19"/>
    <w:rsid w:val="006045C1"/>
    <w:rsid w:val="006363C4"/>
    <w:rsid w:val="00670B03"/>
    <w:rsid w:val="0068376A"/>
    <w:rsid w:val="006A3391"/>
    <w:rsid w:val="006B6E33"/>
    <w:rsid w:val="006C16D0"/>
    <w:rsid w:val="006C21BF"/>
    <w:rsid w:val="006E040E"/>
    <w:rsid w:val="006E1388"/>
    <w:rsid w:val="006F77D7"/>
    <w:rsid w:val="007116FF"/>
    <w:rsid w:val="00726B43"/>
    <w:rsid w:val="00731F79"/>
    <w:rsid w:val="007322CB"/>
    <w:rsid w:val="00751866"/>
    <w:rsid w:val="00754F03"/>
    <w:rsid w:val="007577EC"/>
    <w:rsid w:val="00764975"/>
    <w:rsid w:val="007B78EA"/>
    <w:rsid w:val="007E0058"/>
    <w:rsid w:val="007E7473"/>
    <w:rsid w:val="007E79EE"/>
    <w:rsid w:val="007F161D"/>
    <w:rsid w:val="007F18DB"/>
    <w:rsid w:val="007F4231"/>
    <w:rsid w:val="0081108F"/>
    <w:rsid w:val="00816712"/>
    <w:rsid w:val="00827122"/>
    <w:rsid w:val="008426D6"/>
    <w:rsid w:val="00880D45"/>
    <w:rsid w:val="0088204D"/>
    <w:rsid w:val="00897684"/>
    <w:rsid w:val="008F54F1"/>
    <w:rsid w:val="009004E9"/>
    <w:rsid w:val="00901275"/>
    <w:rsid w:val="009158C3"/>
    <w:rsid w:val="00917424"/>
    <w:rsid w:val="00950F29"/>
    <w:rsid w:val="00955010"/>
    <w:rsid w:val="0097605C"/>
    <w:rsid w:val="009A0FD6"/>
    <w:rsid w:val="009A2243"/>
    <w:rsid w:val="009B7E95"/>
    <w:rsid w:val="009C25C8"/>
    <w:rsid w:val="009E3996"/>
    <w:rsid w:val="009E45FD"/>
    <w:rsid w:val="009E49A6"/>
    <w:rsid w:val="00A001E6"/>
    <w:rsid w:val="00A3125B"/>
    <w:rsid w:val="00A411EE"/>
    <w:rsid w:val="00A60C89"/>
    <w:rsid w:val="00A82143"/>
    <w:rsid w:val="00AA4A05"/>
    <w:rsid w:val="00AD1F58"/>
    <w:rsid w:val="00B07E3D"/>
    <w:rsid w:val="00B30BD4"/>
    <w:rsid w:val="00B41780"/>
    <w:rsid w:val="00B4423D"/>
    <w:rsid w:val="00B4675B"/>
    <w:rsid w:val="00B53FB8"/>
    <w:rsid w:val="00B5727B"/>
    <w:rsid w:val="00B9074D"/>
    <w:rsid w:val="00BA326D"/>
    <w:rsid w:val="00BB05C6"/>
    <w:rsid w:val="00BB1BE4"/>
    <w:rsid w:val="00BF17D2"/>
    <w:rsid w:val="00BF7F7A"/>
    <w:rsid w:val="00C0719C"/>
    <w:rsid w:val="00C236B2"/>
    <w:rsid w:val="00C53FD7"/>
    <w:rsid w:val="00C61773"/>
    <w:rsid w:val="00C6753F"/>
    <w:rsid w:val="00C81184"/>
    <w:rsid w:val="00C85A20"/>
    <w:rsid w:val="00CA1DC7"/>
    <w:rsid w:val="00CB0236"/>
    <w:rsid w:val="00CB2641"/>
    <w:rsid w:val="00CE16D8"/>
    <w:rsid w:val="00CE699A"/>
    <w:rsid w:val="00CF0B34"/>
    <w:rsid w:val="00D17CC1"/>
    <w:rsid w:val="00D51F24"/>
    <w:rsid w:val="00D57592"/>
    <w:rsid w:val="00D67328"/>
    <w:rsid w:val="00D67DCA"/>
    <w:rsid w:val="00D73C2F"/>
    <w:rsid w:val="00DA700E"/>
    <w:rsid w:val="00DB77B4"/>
    <w:rsid w:val="00DD10B6"/>
    <w:rsid w:val="00DD3407"/>
    <w:rsid w:val="00E0630F"/>
    <w:rsid w:val="00E41F05"/>
    <w:rsid w:val="00E700E7"/>
    <w:rsid w:val="00E856F4"/>
    <w:rsid w:val="00E87196"/>
    <w:rsid w:val="00E918B2"/>
    <w:rsid w:val="00EC61CA"/>
    <w:rsid w:val="00EE0737"/>
    <w:rsid w:val="00EE1F64"/>
    <w:rsid w:val="00EE5B7C"/>
    <w:rsid w:val="00EF2B92"/>
    <w:rsid w:val="00EF4092"/>
    <w:rsid w:val="00F32246"/>
    <w:rsid w:val="00F422FF"/>
    <w:rsid w:val="00F46A90"/>
    <w:rsid w:val="00F85ADE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6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D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276" w:lineRule="auto"/>
      <w:ind w:leftChars="-1" w:left="-1" w:hangingChars="1" w:hanging="1"/>
      <w:contextualSpacing/>
      <w:textDirection w:val="btLr"/>
      <w:textAlignment w:val="top"/>
      <w:outlineLvl w:val="1"/>
    </w:pPr>
    <w:rPr>
      <w:rFonts w:ascii="Arial" w:eastAsia="Arial" w:hAnsi="Arial" w:cs="Arial"/>
      <w:b/>
      <w:color w:val="000000"/>
      <w:position w:val="-1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uppressAutoHyphens/>
      <w:spacing w:before="280" w:after="80" w:line="276" w:lineRule="auto"/>
      <w:ind w:leftChars="-1" w:left="-1" w:hangingChars="1" w:hanging="1"/>
      <w:contextualSpacing/>
      <w:textDirection w:val="btLr"/>
      <w:textAlignment w:val="top"/>
      <w:outlineLvl w:val="2"/>
    </w:pPr>
    <w:rPr>
      <w:rFonts w:ascii="Arial" w:eastAsia="Arial" w:hAnsi="Arial" w:cs="Arial"/>
      <w:b/>
      <w:color w:val="000000"/>
      <w:position w:val="-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uppressAutoHyphens/>
      <w:spacing w:before="240" w:after="40" w:line="276" w:lineRule="auto"/>
      <w:ind w:leftChars="-1" w:left="-1" w:hangingChars="1" w:hanging="1"/>
      <w:contextualSpacing/>
      <w:textDirection w:val="btLr"/>
      <w:textAlignment w:val="top"/>
      <w:outlineLvl w:val="3"/>
    </w:pPr>
    <w:rPr>
      <w:rFonts w:ascii="Arial" w:eastAsia="Arial" w:hAnsi="Arial" w:cs="Arial"/>
      <w:b/>
      <w:color w:val="000000"/>
      <w:position w:val="-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uppressAutoHyphens/>
      <w:spacing w:before="220" w:after="40" w:line="276" w:lineRule="auto"/>
      <w:ind w:leftChars="-1" w:left="-1" w:hangingChars="1" w:hanging="1"/>
      <w:contextualSpacing/>
      <w:textDirection w:val="btLr"/>
      <w:textAlignment w:val="top"/>
      <w:outlineLvl w:val="4"/>
    </w:pPr>
    <w:rPr>
      <w:rFonts w:ascii="Arial" w:eastAsia="Arial" w:hAnsi="Arial" w:cs="Arial"/>
      <w:b/>
      <w:color w:val="000000"/>
      <w:position w:val="-1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uppressAutoHyphens/>
      <w:spacing w:before="200" w:after="40" w:line="276" w:lineRule="auto"/>
      <w:ind w:leftChars="-1" w:left="-1" w:hangingChars="1" w:hanging="1"/>
      <w:contextualSpacing/>
      <w:textDirection w:val="btLr"/>
      <w:textAlignment w:val="top"/>
      <w:outlineLvl w:val="5"/>
    </w:pPr>
    <w:rPr>
      <w:rFonts w:ascii="Arial" w:eastAsia="Arial" w:hAnsi="Arial" w:cs="Arial"/>
      <w:b/>
      <w:color w:val="000000"/>
      <w:position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uppressAutoHyphens/>
      <w:spacing w:before="480" w:after="120"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72"/>
      <w:szCs w:val="72"/>
    </w:rPr>
  </w:style>
  <w:style w:type="paragraph" w:styleId="a4">
    <w:name w:val="Subtitle"/>
    <w:basedOn w:val="a"/>
    <w:next w:val="a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a5">
    <w:name w:val="Стиль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тиль2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тиль1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ahoma" w:eastAsia="Arial" w:hAnsi="Tahoma"/>
      <w:position w:val="-1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pPr>
      <w:tabs>
        <w:tab w:val="center" w:pos="4153"/>
        <w:tab w:val="right" w:pos="830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D51F24"/>
    <w:pPr>
      <w:suppressAutoHyphens/>
      <w:spacing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</w:rPr>
  </w:style>
  <w:style w:type="character" w:customStyle="1" w:styleId="UnresolvedMention">
    <w:name w:val="Unresolved Mention"/>
    <w:basedOn w:val="a0"/>
    <w:uiPriority w:val="99"/>
    <w:rsid w:val="00372A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D7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D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276" w:lineRule="auto"/>
      <w:ind w:leftChars="-1" w:left="-1" w:hangingChars="1" w:hanging="1"/>
      <w:contextualSpacing/>
      <w:textDirection w:val="btLr"/>
      <w:textAlignment w:val="top"/>
      <w:outlineLvl w:val="1"/>
    </w:pPr>
    <w:rPr>
      <w:rFonts w:ascii="Arial" w:eastAsia="Arial" w:hAnsi="Arial" w:cs="Arial"/>
      <w:b/>
      <w:color w:val="000000"/>
      <w:position w:val="-1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uppressAutoHyphens/>
      <w:spacing w:before="280" w:after="80" w:line="276" w:lineRule="auto"/>
      <w:ind w:leftChars="-1" w:left="-1" w:hangingChars="1" w:hanging="1"/>
      <w:contextualSpacing/>
      <w:textDirection w:val="btLr"/>
      <w:textAlignment w:val="top"/>
      <w:outlineLvl w:val="2"/>
    </w:pPr>
    <w:rPr>
      <w:rFonts w:ascii="Arial" w:eastAsia="Arial" w:hAnsi="Arial" w:cs="Arial"/>
      <w:b/>
      <w:color w:val="000000"/>
      <w:position w:val="-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uppressAutoHyphens/>
      <w:spacing w:before="240" w:after="40" w:line="276" w:lineRule="auto"/>
      <w:ind w:leftChars="-1" w:left="-1" w:hangingChars="1" w:hanging="1"/>
      <w:contextualSpacing/>
      <w:textDirection w:val="btLr"/>
      <w:textAlignment w:val="top"/>
      <w:outlineLvl w:val="3"/>
    </w:pPr>
    <w:rPr>
      <w:rFonts w:ascii="Arial" w:eastAsia="Arial" w:hAnsi="Arial" w:cs="Arial"/>
      <w:b/>
      <w:color w:val="000000"/>
      <w:position w:val="-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uppressAutoHyphens/>
      <w:spacing w:before="220" w:after="40" w:line="276" w:lineRule="auto"/>
      <w:ind w:leftChars="-1" w:left="-1" w:hangingChars="1" w:hanging="1"/>
      <w:contextualSpacing/>
      <w:textDirection w:val="btLr"/>
      <w:textAlignment w:val="top"/>
      <w:outlineLvl w:val="4"/>
    </w:pPr>
    <w:rPr>
      <w:rFonts w:ascii="Arial" w:eastAsia="Arial" w:hAnsi="Arial" w:cs="Arial"/>
      <w:b/>
      <w:color w:val="000000"/>
      <w:position w:val="-1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uppressAutoHyphens/>
      <w:spacing w:before="200" w:after="40" w:line="276" w:lineRule="auto"/>
      <w:ind w:leftChars="-1" w:left="-1" w:hangingChars="1" w:hanging="1"/>
      <w:contextualSpacing/>
      <w:textDirection w:val="btLr"/>
      <w:textAlignment w:val="top"/>
      <w:outlineLvl w:val="5"/>
    </w:pPr>
    <w:rPr>
      <w:rFonts w:ascii="Arial" w:eastAsia="Arial" w:hAnsi="Arial" w:cs="Arial"/>
      <w:b/>
      <w:color w:val="000000"/>
      <w:position w:val="-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uppressAutoHyphens/>
      <w:spacing w:before="480" w:after="120"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b/>
      <w:color w:val="000000"/>
      <w:position w:val="-1"/>
      <w:sz w:val="72"/>
      <w:szCs w:val="72"/>
    </w:rPr>
  </w:style>
  <w:style w:type="paragraph" w:styleId="a4">
    <w:name w:val="Subtitle"/>
    <w:basedOn w:val="a"/>
    <w:next w:val="a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table" w:customStyle="1" w:styleId="a5">
    <w:name w:val="Стиль"/>
    <w:basedOn w:val="TableNormal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тиль2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тиль1"/>
    <w:basedOn w:val="TableNormal1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ahoma" w:eastAsia="Arial" w:hAnsi="Tahoma"/>
      <w:position w:val="-1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pPr>
      <w:tabs>
        <w:tab w:val="center" w:pos="4153"/>
        <w:tab w:val="right" w:pos="830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D51F24"/>
    <w:pPr>
      <w:suppressAutoHyphens/>
      <w:spacing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</w:rPr>
  </w:style>
  <w:style w:type="character" w:customStyle="1" w:styleId="UnresolvedMention">
    <w:name w:val="Unresolved Mention"/>
    <w:basedOn w:val="a0"/>
    <w:uiPriority w:val="99"/>
    <w:rsid w:val="00372A87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D7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m.vftsarr.ru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YvR3BLKv77RbuVcm+2EhHSL0A==">CgMxLjAyCGguZ2pkZ3hzMgloLjMwajB6bGw4AHIhMWNmQTFvVWEtR1VnR1M4QWtjSTZISXdFSngxVWs5S3Nx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1E2993-D73F-40B4-99C1-7B2BB2AB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Sergey</cp:lastModifiedBy>
  <cp:revision>2</cp:revision>
  <dcterms:created xsi:type="dcterms:W3CDTF">2026-03-16T12:00:00Z</dcterms:created>
  <dcterms:modified xsi:type="dcterms:W3CDTF">2026-03-16T12:00:00Z</dcterms:modified>
</cp:coreProperties>
</file>