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62" w:rsidRPr="000F02E3" w:rsidRDefault="00D07762" w:rsidP="00C80A47">
      <w:pPr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32680B" w:rsidRPr="00771384" w:rsidRDefault="00A52237" w:rsidP="00C80A47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Всероссийская федерация танцевального спорта и акробатического рок-н-ролла</w:t>
      </w:r>
    </w:p>
    <w:p w:rsidR="000D0FF9" w:rsidRPr="00771384" w:rsidRDefault="00426A50" w:rsidP="000615F0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1384">
        <w:rPr>
          <w:rFonts w:ascii="Bookman Old Style" w:hAnsi="Bookman Old Style"/>
          <w:b/>
          <w:bCs/>
          <w:sz w:val="22"/>
          <w:szCs w:val="22"/>
        </w:rPr>
        <w:t>Ф</w:t>
      </w:r>
      <w:r w:rsidR="000D0FF9" w:rsidRPr="00771384">
        <w:rPr>
          <w:rFonts w:ascii="Bookman Old Style" w:hAnsi="Bookman Old Style"/>
          <w:b/>
          <w:bCs/>
          <w:sz w:val="22"/>
          <w:szCs w:val="22"/>
        </w:rPr>
        <w:t>едерация танцевального спорта Кузбасса</w:t>
      </w:r>
    </w:p>
    <w:p w:rsidR="00C80A47" w:rsidRPr="00771384" w:rsidRDefault="00C80A47" w:rsidP="0041668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1384">
        <w:rPr>
          <w:rFonts w:ascii="Bookman Old Style" w:hAnsi="Bookman Old Style"/>
          <w:b/>
          <w:bCs/>
          <w:sz w:val="22"/>
          <w:szCs w:val="22"/>
        </w:rPr>
        <w:t>Комитет по физической культуре, спорту и туризму администрации г. Новокузнецка</w:t>
      </w:r>
    </w:p>
    <w:p w:rsidR="000D0FF9" w:rsidRPr="00771384" w:rsidRDefault="000D0FF9" w:rsidP="003B5182">
      <w:pPr>
        <w:tabs>
          <w:tab w:val="left" w:pos="7755"/>
        </w:tabs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1384">
        <w:rPr>
          <w:rFonts w:ascii="Bookman Old Style" w:hAnsi="Bookman Old Style"/>
          <w:b/>
          <w:bCs/>
          <w:sz w:val="22"/>
          <w:szCs w:val="22"/>
        </w:rPr>
        <w:t>Танцевально-спортивный клуб «</w:t>
      </w:r>
      <w:r w:rsidR="00776677" w:rsidRPr="00771384">
        <w:rPr>
          <w:rFonts w:ascii="Bookman Old Style" w:hAnsi="Bookman Old Style"/>
          <w:b/>
          <w:bCs/>
          <w:sz w:val="22"/>
          <w:szCs w:val="22"/>
        </w:rPr>
        <w:t>Ника</w:t>
      </w:r>
      <w:r w:rsidRPr="00771384">
        <w:rPr>
          <w:rFonts w:ascii="Bookman Old Style" w:hAnsi="Bookman Old Style"/>
          <w:b/>
          <w:bCs/>
          <w:sz w:val="22"/>
          <w:szCs w:val="22"/>
        </w:rPr>
        <w:t>»</w:t>
      </w:r>
    </w:p>
    <w:p w:rsidR="0064510E" w:rsidRPr="00B56055" w:rsidRDefault="0064510E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color w:val="FF0000"/>
          <w:sz w:val="36"/>
          <w:szCs w:val="36"/>
        </w:rPr>
      </w:pPr>
    </w:p>
    <w:p w:rsidR="000D0FF9" w:rsidRPr="009130D0" w:rsidRDefault="00C80A47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color w:val="FF0000"/>
          <w:sz w:val="36"/>
          <w:szCs w:val="36"/>
        </w:rPr>
      </w:pPr>
      <w:r w:rsidRPr="009130D0">
        <w:rPr>
          <w:rFonts w:ascii="Bookman Old Style" w:hAnsi="Bookman Old Style"/>
          <w:b/>
          <w:bCs/>
          <w:i/>
          <w:color w:val="FF0000"/>
          <w:sz w:val="36"/>
          <w:szCs w:val="36"/>
        </w:rPr>
        <w:t>Представляют</w:t>
      </w:r>
    </w:p>
    <w:p w:rsidR="00C80A47" w:rsidRPr="009130D0" w:rsidRDefault="00FC12BE" w:rsidP="003B5182">
      <w:pPr>
        <w:tabs>
          <w:tab w:val="left" w:pos="7755"/>
        </w:tabs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Региональный</w:t>
      </w:r>
      <w:r w:rsidR="00C80A47" w:rsidRPr="009130D0">
        <w:rPr>
          <w:rFonts w:ascii="Bookman Old Style" w:hAnsi="Bookman Old Style"/>
          <w:b/>
          <w:bCs/>
          <w:sz w:val="28"/>
          <w:szCs w:val="28"/>
        </w:rPr>
        <w:t xml:space="preserve"> турнир </w:t>
      </w:r>
      <w:r w:rsidR="00A52137">
        <w:rPr>
          <w:rFonts w:ascii="Bookman Old Style" w:hAnsi="Bookman Old Style"/>
          <w:b/>
          <w:bCs/>
          <w:sz w:val="28"/>
          <w:szCs w:val="28"/>
        </w:rPr>
        <w:t>категории «</w:t>
      </w:r>
      <w:r w:rsidR="00A52137">
        <w:rPr>
          <w:rFonts w:ascii="Bookman Old Style" w:hAnsi="Bookman Old Style"/>
          <w:b/>
          <w:bCs/>
          <w:sz w:val="28"/>
          <w:szCs w:val="28"/>
          <w:lang w:val="en-US"/>
        </w:rPr>
        <w:t>B</w:t>
      </w:r>
      <w:r>
        <w:rPr>
          <w:rFonts w:ascii="Bookman Old Style" w:hAnsi="Bookman Old Style"/>
          <w:b/>
          <w:bCs/>
          <w:sz w:val="28"/>
          <w:szCs w:val="28"/>
        </w:rPr>
        <w:t xml:space="preserve">» </w:t>
      </w:r>
      <w:r w:rsidR="00C80A47" w:rsidRPr="009130D0">
        <w:rPr>
          <w:rFonts w:ascii="Bookman Old Style" w:hAnsi="Bookman Old Style"/>
          <w:b/>
          <w:bCs/>
          <w:sz w:val="28"/>
          <w:szCs w:val="28"/>
        </w:rPr>
        <w:t>по танцевальному спорту</w:t>
      </w:r>
    </w:p>
    <w:p w:rsidR="000D0FF9" w:rsidRPr="00A52137" w:rsidRDefault="000D0FF9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137"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C80A47" w:rsidRPr="00A52137"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Dance Cup</w:t>
      </w:r>
      <w:r w:rsidR="00D30917" w:rsidRPr="00A52137"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F234C0" w:rsidRPr="00A52137"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852E1D" w:rsidRPr="00A52137"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52137"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64510E" w:rsidRPr="00A52137" w:rsidRDefault="0064510E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iCs/>
          <w:color w:val="FF0000"/>
          <w:spacing w:val="32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7632"/>
      </w:tblGrid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0D0FF9" w:rsidP="002904C3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7632" w:type="dxa"/>
          </w:tcPr>
          <w:p w:rsidR="000D0FF9" w:rsidRPr="00384142" w:rsidRDefault="008B46EF" w:rsidP="00F26221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09</w:t>
            </w:r>
            <w:r w:rsidR="0044739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феврал</w:t>
            </w:r>
            <w:r w:rsidR="00BE158E">
              <w:rPr>
                <w:rFonts w:ascii="Bookman Old Style" w:hAnsi="Bookman Old Style"/>
                <w:b/>
                <w:bCs/>
                <w:sz w:val="22"/>
                <w:szCs w:val="22"/>
              </w:rPr>
              <w:t>я</w:t>
            </w:r>
            <w:r w:rsidR="000D0FF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20</w:t>
            </w:r>
            <w:r w:rsidR="00F234C0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  <w:r w:rsidR="000D0FF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г.</w:t>
            </w:r>
            <w:r w:rsidR="00A2494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(</w:t>
            </w:r>
            <w:r w:rsidR="00BE158E">
              <w:rPr>
                <w:rFonts w:ascii="Bookman Old Style" w:hAnsi="Bookman Old Style"/>
                <w:b/>
                <w:bCs/>
                <w:sz w:val="22"/>
                <w:szCs w:val="22"/>
              </w:rPr>
              <w:t>воскресенье</w:t>
            </w:r>
            <w:r w:rsidR="00A2494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)</w:t>
            </w:r>
            <w:r w:rsidR="0044062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0D0FF9" w:rsidRPr="00384142" w:rsidTr="00052B1F">
        <w:trPr>
          <w:trHeight w:val="524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7632" w:type="dxa"/>
          </w:tcPr>
          <w:p w:rsidR="000D0FF9" w:rsidRPr="00384142" w:rsidRDefault="009350F5" w:rsidP="007A35D7">
            <w:pPr>
              <w:spacing w:after="120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Дворец спорта </w:t>
            </w:r>
            <w:r w:rsidR="00832F55" w:rsidRPr="00384142">
              <w:rPr>
                <w:rFonts w:ascii="Bookman Old Style" w:hAnsi="Bookman Old Style"/>
                <w:b/>
                <w:sz w:val="22"/>
                <w:szCs w:val="22"/>
              </w:rPr>
              <w:t>«Богатырь»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>, Заводской район, ул. Мориса Тореза, 22г.</w:t>
            </w:r>
          </w:p>
        </w:tc>
      </w:tr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Организатор</w:t>
            </w:r>
          </w:p>
        </w:tc>
        <w:tc>
          <w:tcPr>
            <w:tcW w:w="7632" w:type="dxa"/>
          </w:tcPr>
          <w:p w:rsidR="000D0FF9" w:rsidRPr="00384142" w:rsidRDefault="000D0FF9" w:rsidP="00890F5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ТСК «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Ника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»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072488" w:rsidRPr="00384142">
              <w:rPr>
                <w:rFonts w:ascii="Bookman Old Style" w:hAnsi="Bookman Old Style"/>
                <w:sz w:val="22"/>
                <w:szCs w:val="22"/>
              </w:rPr>
              <w:t xml:space="preserve">Андрей </w:t>
            </w:r>
            <w:r w:rsidR="00890F5A" w:rsidRPr="00384142">
              <w:rPr>
                <w:rFonts w:ascii="Bookman Old Style" w:hAnsi="Bookman Old Style"/>
                <w:sz w:val="22"/>
                <w:szCs w:val="22"/>
              </w:rPr>
              <w:t xml:space="preserve">Куклин тел. </w:t>
            </w:r>
            <w:r w:rsidR="00677CA1" w:rsidRPr="00384142">
              <w:rPr>
                <w:rFonts w:ascii="Bookman Old Style" w:hAnsi="Bookman Old Style"/>
                <w:sz w:val="22"/>
                <w:szCs w:val="22"/>
              </w:rPr>
              <w:t>+7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>-9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60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>-9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24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>-</w:t>
            </w:r>
            <w:r w:rsidR="00890F5A" w:rsidRPr="00384142">
              <w:rPr>
                <w:rFonts w:ascii="Bookman Old Style" w:hAnsi="Bookman Old Style"/>
                <w:sz w:val="22"/>
                <w:szCs w:val="22"/>
              </w:rPr>
              <w:t>6444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Правила проведения соревнований</w:t>
            </w:r>
          </w:p>
        </w:tc>
        <w:tc>
          <w:tcPr>
            <w:tcW w:w="7632" w:type="dxa"/>
          </w:tcPr>
          <w:p w:rsidR="000D0FF9" w:rsidRPr="00384142" w:rsidRDefault="000D0FF9" w:rsidP="0032680B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Соревнования проводятся в соответствии с правилами </w:t>
            </w:r>
            <w:r w:rsidR="00A6782A" w:rsidRPr="00384142">
              <w:rPr>
                <w:rFonts w:ascii="Bookman Old Style" w:hAnsi="Bookman Old Style"/>
                <w:sz w:val="22"/>
                <w:szCs w:val="22"/>
              </w:rPr>
              <w:t>ВФТСАРР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D0FF9" w:rsidRPr="00384142" w:rsidTr="00052B1F">
        <w:trPr>
          <w:trHeight w:val="89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Площадка</w:t>
            </w:r>
          </w:p>
        </w:tc>
        <w:tc>
          <w:tcPr>
            <w:tcW w:w="7632" w:type="dxa"/>
          </w:tcPr>
          <w:p w:rsidR="000D0FF9" w:rsidRPr="00384142" w:rsidRDefault="006C2422" w:rsidP="002904C3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Спортивный п</w:t>
            </w:r>
            <w:r w:rsidR="000D0FF9" w:rsidRPr="00384142">
              <w:rPr>
                <w:rFonts w:ascii="Bookman Old Style" w:hAnsi="Bookman Old Style"/>
                <w:sz w:val="22"/>
                <w:szCs w:val="22"/>
              </w:rPr>
              <w:t xml:space="preserve">аркет, </w:t>
            </w:r>
            <w:r w:rsidR="00052B1F" w:rsidRPr="00384142">
              <w:rPr>
                <w:rFonts w:ascii="Bookman Old Style" w:hAnsi="Bookman Old Style"/>
                <w:sz w:val="22"/>
                <w:szCs w:val="22"/>
              </w:rPr>
              <w:t>35</w:t>
            </w:r>
            <w:r w:rsidR="000D0FF9" w:rsidRPr="00384142">
              <w:rPr>
                <w:rFonts w:ascii="Bookman Old Style" w:hAnsi="Bookman Old Style"/>
                <w:sz w:val="22"/>
                <w:szCs w:val="22"/>
              </w:rPr>
              <w:t>0 кв.м.</w:t>
            </w:r>
            <w:r w:rsidR="00486E44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Наличие</w:t>
            </w:r>
            <w:r w:rsidR="000615F0" w:rsidRPr="0038414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="000615F0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нака</w:t>
            </w:r>
            <w:r w:rsidR="00486E44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блучников</w:t>
            </w:r>
            <w:proofErr w:type="spellEnd"/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обязательно</w:t>
            </w:r>
            <w:proofErr w:type="gramStart"/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!!!</w:t>
            </w:r>
            <w:r w:rsidR="00486E44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0D0FF9" w:rsidRPr="00384142" w:rsidTr="00052B1F">
        <w:trPr>
          <w:trHeight w:val="361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Судейская коллегия</w:t>
            </w:r>
          </w:p>
        </w:tc>
        <w:tc>
          <w:tcPr>
            <w:tcW w:w="7632" w:type="dxa"/>
          </w:tcPr>
          <w:p w:rsidR="00DF5061" w:rsidRPr="00384142" w:rsidRDefault="000D0FF9" w:rsidP="009350F5">
            <w:pPr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Формируется по приглашению орга</w:t>
            </w:r>
            <w:r w:rsidR="0004332B" w:rsidRPr="00384142">
              <w:rPr>
                <w:rFonts w:ascii="Bookman Old Style" w:hAnsi="Bookman Old Style"/>
                <w:sz w:val="22"/>
                <w:szCs w:val="22"/>
              </w:rPr>
              <w:t>низаторов</w:t>
            </w:r>
            <w:r w:rsidR="00146724" w:rsidRPr="00384142">
              <w:rPr>
                <w:rFonts w:ascii="Bookman Old Style" w:hAnsi="Bookman Old Style"/>
                <w:sz w:val="22"/>
                <w:szCs w:val="22"/>
              </w:rPr>
              <w:t xml:space="preserve"> турнира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  <w:r w:rsidR="00B56055" w:rsidRPr="00384142">
              <w:rPr>
                <w:rFonts w:ascii="Bookman Old Style" w:hAnsi="Bookman Old Style"/>
                <w:sz w:val="22"/>
                <w:szCs w:val="22"/>
              </w:rPr>
              <w:t xml:space="preserve"> Гла</w:t>
            </w:r>
            <w:r w:rsidR="00E8074E" w:rsidRPr="00384142">
              <w:rPr>
                <w:rFonts w:ascii="Bookman Old Style" w:hAnsi="Bookman Old Style"/>
                <w:sz w:val="22"/>
                <w:szCs w:val="22"/>
              </w:rPr>
              <w:t>в</w:t>
            </w:r>
            <w:r w:rsidR="00636A37">
              <w:rPr>
                <w:rFonts w:ascii="Bookman Old Style" w:hAnsi="Bookman Old Style"/>
                <w:sz w:val="22"/>
                <w:szCs w:val="22"/>
              </w:rPr>
              <w:t xml:space="preserve">ный судья Алексей </w:t>
            </w:r>
            <w:proofErr w:type="spellStart"/>
            <w:r w:rsidR="00636A37">
              <w:rPr>
                <w:rFonts w:ascii="Bookman Old Style" w:hAnsi="Bookman Old Style"/>
                <w:sz w:val="22"/>
                <w:szCs w:val="22"/>
              </w:rPr>
              <w:t>Святов</w:t>
            </w:r>
            <w:proofErr w:type="spellEnd"/>
            <w:r w:rsidR="00B56055" w:rsidRPr="00384142">
              <w:rPr>
                <w:rFonts w:ascii="Bookman Old Style" w:hAnsi="Bookman Old Style"/>
                <w:sz w:val="22"/>
                <w:szCs w:val="22"/>
              </w:rPr>
              <w:t>, г. Новокузнецк</w:t>
            </w:r>
          </w:p>
        </w:tc>
      </w:tr>
      <w:tr w:rsidR="000D0FF9" w:rsidRPr="00384142" w:rsidTr="00052B1F">
        <w:trPr>
          <w:trHeight w:val="161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Счетная комиссия</w:t>
            </w:r>
          </w:p>
        </w:tc>
        <w:tc>
          <w:tcPr>
            <w:tcW w:w="7632" w:type="dxa"/>
          </w:tcPr>
          <w:p w:rsidR="000D0FF9" w:rsidRPr="00384142" w:rsidRDefault="00A52137" w:rsidP="002904C3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ПРСК </w:t>
            </w:r>
            <w:bookmarkStart w:id="0" w:name="_GoBack"/>
            <w:bookmarkEnd w:id="0"/>
            <w:r w:rsidR="008B46EF">
              <w:rPr>
                <w:rFonts w:ascii="Bookman Old Style" w:hAnsi="Bookman Old Style"/>
                <w:sz w:val="22"/>
                <w:szCs w:val="22"/>
              </w:rPr>
              <w:t>Сергей Голубцов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 xml:space="preserve">, г. </w:t>
            </w:r>
            <w:r w:rsidR="00A52237" w:rsidRPr="00384142">
              <w:rPr>
                <w:rFonts w:ascii="Bookman Old Style" w:hAnsi="Bookman Old Style"/>
                <w:sz w:val="22"/>
                <w:szCs w:val="22"/>
              </w:rPr>
              <w:t>Новосибирск</w:t>
            </w:r>
            <w:r w:rsidR="007933F4"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 xml:space="preserve">              </w:t>
            </w:r>
            <w:r w:rsidR="000D0FF9" w:rsidRPr="0038414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0D0FF9" w:rsidRPr="00384142" w:rsidTr="00052B1F">
        <w:trPr>
          <w:trHeight w:val="85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Регистрация участников</w:t>
            </w:r>
          </w:p>
        </w:tc>
        <w:tc>
          <w:tcPr>
            <w:tcW w:w="7632" w:type="dxa"/>
          </w:tcPr>
          <w:p w:rsidR="00677CA1" w:rsidRPr="009E0042" w:rsidRDefault="00677CA1" w:rsidP="007933F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По квалификационным книжкам</w:t>
            </w:r>
            <w:r w:rsidR="000E0E50" w:rsidRPr="00384142">
              <w:rPr>
                <w:rFonts w:ascii="Bookman Old Style" w:hAnsi="Bookman Old Style"/>
                <w:sz w:val="22"/>
                <w:szCs w:val="22"/>
              </w:rPr>
              <w:t xml:space="preserve"> или свидетельствам о рождении, </w:t>
            </w:r>
            <w:r w:rsidR="000E0E50" w:rsidRPr="00384142">
              <w:rPr>
                <w:rFonts w:ascii="Bookman Old Style" w:hAnsi="Bookman Old Style"/>
                <w:bCs/>
                <w:sz w:val="22"/>
                <w:szCs w:val="22"/>
              </w:rPr>
              <w:t>медицинским справкам,  договором о страховании несчастных случаев.</w:t>
            </w:r>
            <w:r w:rsidR="000E0E50" w:rsidRPr="00384142">
              <w:rPr>
                <w:rFonts w:ascii="Bookman Old Style" w:hAnsi="Bookman Old Style"/>
                <w:sz w:val="22"/>
                <w:szCs w:val="22"/>
              </w:rPr>
              <w:t xml:space="preserve">  Последняя дата приема заявок </w:t>
            </w:r>
            <w:r w:rsidR="008B46EF">
              <w:rPr>
                <w:rFonts w:ascii="Bookman Old Style" w:hAnsi="Bookman Old Style"/>
                <w:b/>
                <w:sz w:val="22"/>
                <w:szCs w:val="22"/>
              </w:rPr>
              <w:t>07</w:t>
            </w:r>
            <w:r w:rsidR="003303D3" w:rsidRPr="003303D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8B46EF">
              <w:rPr>
                <w:rFonts w:ascii="Bookman Old Style" w:hAnsi="Bookman Old Style"/>
                <w:b/>
                <w:sz w:val="22"/>
                <w:szCs w:val="22"/>
              </w:rPr>
              <w:t>февраля 2025</w:t>
            </w:r>
            <w:r w:rsidR="000E0E50"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384142">
              <w:rPr>
                <w:rFonts w:ascii="Bookman Old Style" w:hAnsi="Bookman Old Style"/>
                <w:b/>
                <w:sz w:val="22"/>
                <w:szCs w:val="22"/>
              </w:rPr>
              <w:t>г.</w:t>
            </w:r>
            <w:r w:rsidR="00052B1F"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E0E50" w:rsidRPr="00384142">
              <w:rPr>
                <w:rFonts w:ascii="Bookman Old Style" w:hAnsi="Bookman Old Style"/>
                <w:sz w:val="22"/>
                <w:szCs w:val="22"/>
              </w:rPr>
              <w:t xml:space="preserve">Заявки участников  </w:t>
            </w:r>
            <w:r w:rsidR="000E0E50" w:rsidRPr="006D141F">
              <w:rPr>
                <w:rFonts w:ascii="Bookman Old Style" w:hAnsi="Bookman Old Style"/>
                <w:b/>
                <w:sz w:val="22"/>
                <w:szCs w:val="22"/>
              </w:rPr>
              <w:t>в</w:t>
            </w:r>
            <w:r w:rsidR="003303D3">
              <w:rPr>
                <w:rFonts w:ascii="Bookman Old Style" w:hAnsi="Bookman Old Style"/>
                <w:b/>
                <w:sz w:val="22"/>
                <w:szCs w:val="22"/>
              </w:rPr>
              <w:t>о всех</w:t>
            </w:r>
            <w:r w:rsidR="000E0E50" w:rsidRPr="006D141F">
              <w:rPr>
                <w:rFonts w:ascii="Bookman Old Style" w:hAnsi="Bookman Old Style"/>
                <w:b/>
                <w:sz w:val="22"/>
                <w:szCs w:val="22"/>
              </w:rPr>
              <w:t xml:space="preserve"> группах 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 xml:space="preserve">принимаются на </w:t>
            </w:r>
            <w:r w:rsidR="003303D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320DC" w:rsidRPr="00384142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="004320DC" w:rsidRPr="00384142">
              <w:rPr>
                <w:rFonts w:ascii="Bookman Old Style" w:hAnsi="Bookman Old Style"/>
                <w:sz w:val="22"/>
                <w:szCs w:val="22"/>
              </w:rPr>
              <w:t>-</w:t>
            </w:r>
            <w:r w:rsidR="004320DC" w:rsidRPr="00384142">
              <w:rPr>
                <w:rFonts w:ascii="Bookman Old Style" w:hAnsi="Bookman Old Style"/>
                <w:sz w:val="22"/>
                <w:szCs w:val="22"/>
                <w:lang w:val="en-US"/>
              </w:rPr>
              <w:t>mail</w:t>
            </w:r>
            <w:r w:rsidR="004320DC" w:rsidRPr="00384142"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ita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registr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</w:rPr>
              <w:t>@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yandex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9E0042" w:rsidRPr="009E0042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ru</w:t>
            </w:r>
          </w:p>
          <w:p w:rsidR="007933F4" w:rsidRPr="00384142" w:rsidRDefault="007933F4" w:rsidP="007933F4">
            <w:pPr>
              <w:jc w:val="both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</w:tr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4320DC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Звук</w:t>
            </w:r>
          </w:p>
        </w:tc>
        <w:tc>
          <w:tcPr>
            <w:tcW w:w="7632" w:type="dxa"/>
          </w:tcPr>
          <w:p w:rsidR="000D0FF9" w:rsidRPr="00384142" w:rsidRDefault="00072488" w:rsidP="004C749A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Александр </w:t>
            </w:r>
            <w:proofErr w:type="spellStart"/>
            <w:r w:rsidR="007A64FC" w:rsidRPr="00384142">
              <w:rPr>
                <w:rFonts w:ascii="Bookman Old Style" w:hAnsi="Bookman Old Style"/>
                <w:sz w:val="22"/>
                <w:szCs w:val="22"/>
              </w:rPr>
              <w:t>Кубатин</w:t>
            </w:r>
            <w:proofErr w:type="spellEnd"/>
            <w:r w:rsidR="007A64FC" w:rsidRPr="00384142">
              <w:rPr>
                <w:rFonts w:ascii="Bookman Old Style" w:hAnsi="Bookman Old Style"/>
                <w:sz w:val="22"/>
                <w:szCs w:val="22"/>
              </w:rPr>
              <w:t>, г. Новокузнецк</w:t>
            </w:r>
          </w:p>
        </w:tc>
      </w:tr>
      <w:tr w:rsidR="000D0FF9" w:rsidRPr="00384142" w:rsidTr="00052B1F">
        <w:trPr>
          <w:trHeight w:val="39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Награждение</w:t>
            </w:r>
          </w:p>
        </w:tc>
        <w:tc>
          <w:tcPr>
            <w:tcW w:w="7632" w:type="dxa"/>
          </w:tcPr>
          <w:p w:rsidR="00146724" w:rsidRPr="00384142" w:rsidRDefault="004320DC" w:rsidP="003D718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Кубки, медали, дипломы</w:t>
            </w:r>
            <w:r w:rsidR="00F2622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D0FF9" w:rsidRPr="00384142" w:rsidTr="00052B1F">
        <w:trPr>
          <w:trHeight w:val="491"/>
          <w:jc w:val="center"/>
        </w:trPr>
        <w:tc>
          <w:tcPr>
            <w:tcW w:w="2505" w:type="dxa"/>
          </w:tcPr>
          <w:p w:rsidR="00E8760E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Входные билеты</w:t>
            </w:r>
          </w:p>
        </w:tc>
        <w:tc>
          <w:tcPr>
            <w:tcW w:w="7632" w:type="dxa"/>
          </w:tcPr>
          <w:p w:rsidR="006A6C5A" w:rsidRPr="00384142" w:rsidRDefault="000D0FF9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Зрители по входным билетам – </w:t>
            </w:r>
            <w:r w:rsidR="008B46EF">
              <w:rPr>
                <w:rFonts w:ascii="Bookman Old Style" w:hAnsi="Bookman Old Style"/>
                <w:sz w:val="22"/>
                <w:szCs w:val="22"/>
              </w:rPr>
              <w:t>6</w:t>
            </w:r>
            <w:r w:rsidR="008D08DD" w:rsidRPr="00384142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0 руб.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br/>
              <w:t>Участники – по к</w:t>
            </w:r>
            <w:r w:rsidR="000376A1" w:rsidRPr="00384142">
              <w:rPr>
                <w:rFonts w:ascii="Bookman Old Style" w:hAnsi="Bookman Old Style"/>
                <w:sz w:val="22"/>
                <w:szCs w:val="22"/>
              </w:rPr>
              <w:t>ласси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фикационным книжкам и книжкам танцора.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br/>
              <w:t xml:space="preserve">Руководители и тренеры </w:t>
            </w:r>
            <w:r w:rsidR="00426A50" w:rsidRPr="00384142">
              <w:rPr>
                <w:rFonts w:ascii="Bookman Old Style" w:hAnsi="Bookman Old Style"/>
                <w:sz w:val="22"/>
                <w:szCs w:val="22"/>
              </w:rPr>
              <w:t>– по аккредитации.</w:t>
            </w:r>
          </w:p>
        </w:tc>
      </w:tr>
      <w:tr w:rsidR="00D515D5" w:rsidRPr="00384142" w:rsidTr="00052B1F">
        <w:trPr>
          <w:trHeight w:val="491"/>
          <w:jc w:val="center"/>
        </w:trPr>
        <w:tc>
          <w:tcPr>
            <w:tcW w:w="2505" w:type="dxa"/>
          </w:tcPr>
          <w:p w:rsidR="008A7E2C" w:rsidRPr="00384142" w:rsidRDefault="008A7E2C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Имидж студия</w:t>
            </w:r>
          </w:p>
        </w:tc>
        <w:tc>
          <w:tcPr>
            <w:tcW w:w="7632" w:type="dxa"/>
          </w:tcPr>
          <w:p w:rsidR="009C13BB" w:rsidRDefault="007F7C2B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Имидж студия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Margo</w:t>
            </w:r>
            <w:r w:rsidRPr="007F7C2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style</w:t>
            </w:r>
            <w:r w:rsidR="009C13B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9C13BB">
              <w:rPr>
                <w:rFonts w:ascii="Bookman Old Style" w:hAnsi="Bookman Old Style"/>
                <w:sz w:val="22"/>
                <w:szCs w:val="22"/>
              </w:rPr>
              <w:t>тел. для записи</w:t>
            </w:r>
            <w:r w:rsidR="0030571E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:rsidR="009C13BB" w:rsidRPr="00CC3223" w:rsidRDefault="009C13BB" w:rsidP="00457D11">
            <w:pPr>
              <w:spacing w:after="12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+7913</w:t>
            </w:r>
            <w:r w:rsidR="001A079A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="007F7C2B" w:rsidRPr="00CC3223">
              <w:rPr>
                <w:rFonts w:ascii="Bookman Old Style" w:hAnsi="Bookman Old Style"/>
                <w:b/>
                <w:sz w:val="22"/>
                <w:szCs w:val="22"/>
              </w:rPr>
              <w:t>775</w:t>
            </w:r>
            <w:r w:rsidR="001A079A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="007F7C2B" w:rsidRPr="00CC3223">
              <w:rPr>
                <w:rFonts w:ascii="Bookman Old Style" w:hAnsi="Bookman Old Style"/>
                <w:b/>
                <w:sz w:val="22"/>
                <w:szCs w:val="22"/>
              </w:rPr>
              <w:t>2616</w:t>
            </w:r>
          </w:p>
          <w:p w:rsidR="009C13BB" w:rsidRDefault="008A7E2C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Имидж студия </w:t>
            </w:r>
            <w:proofErr w:type="spellStart"/>
            <w:r w:rsidR="008D4528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Oskolkov</w:t>
            </w:r>
            <w:proofErr w:type="spellEnd"/>
            <w:r w:rsidR="008D4528" w:rsidRPr="008D452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8D4528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style</w:t>
            </w:r>
            <w:r w:rsidR="009C13BB">
              <w:rPr>
                <w:rFonts w:ascii="Bookman Old Style" w:hAnsi="Bookman Old Style"/>
                <w:sz w:val="22"/>
                <w:szCs w:val="22"/>
              </w:rPr>
              <w:t xml:space="preserve"> тел. для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 записи:</w:t>
            </w:r>
          </w:p>
          <w:p w:rsidR="008A7E2C" w:rsidRPr="009C13BB" w:rsidRDefault="008D4528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+79</w:t>
            </w:r>
            <w:r w:rsidR="0044379F">
              <w:rPr>
                <w:rFonts w:ascii="Bookman Old Style" w:hAnsi="Bookman Old Style"/>
                <w:b/>
                <w:sz w:val="22"/>
                <w:szCs w:val="22"/>
              </w:rPr>
              <w:t xml:space="preserve">60-919-6265 </w:t>
            </w:r>
          </w:p>
        </w:tc>
      </w:tr>
    </w:tbl>
    <w:p w:rsidR="003D7930" w:rsidRPr="00384142" w:rsidRDefault="003D7930" w:rsidP="00D338BC">
      <w:pPr>
        <w:rPr>
          <w:rFonts w:ascii="Bookman Old Style" w:hAnsi="Bookman Old Style"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3D0DBC" w:rsidRDefault="003D0DBC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3D0DBC" w:rsidRPr="00384142" w:rsidRDefault="003D0DBC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416686" w:rsidRDefault="00416686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416686" w:rsidRPr="00384142" w:rsidRDefault="00416686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Default="0064510E" w:rsidP="00052B1F">
      <w:pPr>
        <w:rPr>
          <w:rFonts w:ascii="Bookman Old Style" w:hAnsi="Bookman Old Style"/>
          <w:b/>
          <w:bCs/>
          <w:sz w:val="20"/>
          <w:szCs w:val="20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B46EF" w:rsidRDefault="008B46EF" w:rsidP="008B46EF">
      <w:pPr>
        <w:framePr w:hSpace="180" w:wrap="around" w:vAnchor="text" w:hAnchor="text" w:xAlign="center" w:y="1"/>
        <w:spacing w:line="360" w:lineRule="auto"/>
        <w:suppressOverlap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345F4">
        <w:rPr>
          <w:rFonts w:ascii="Bookman Old Style" w:hAnsi="Bookman Old Style"/>
          <w:b/>
          <w:bCs/>
          <w:sz w:val="22"/>
          <w:szCs w:val="22"/>
        </w:rPr>
        <w:t>Спортивные танцы</w:t>
      </w:r>
    </w:p>
    <w:p w:rsidR="008B46EF" w:rsidRDefault="008B46EF" w:rsidP="008B46EF">
      <w:pPr>
        <w:framePr w:hSpace="180" w:wrap="around" w:vAnchor="text" w:hAnchor="text" w:xAlign="center" w:y="1"/>
        <w:spacing w:line="360" w:lineRule="auto"/>
        <w:suppressOverlap/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85C04">
        <w:rPr>
          <w:rFonts w:ascii="Bookman Old Style" w:hAnsi="Bookman Old Style"/>
          <w:bCs/>
          <w:i/>
          <w:sz w:val="20"/>
          <w:szCs w:val="20"/>
        </w:rPr>
        <w:t xml:space="preserve">       </w:t>
      </w:r>
      <w:r>
        <w:rPr>
          <w:rFonts w:ascii="Bookman Old Style" w:hAnsi="Bookman Old Style"/>
          <w:bCs/>
          <w:i/>
          <w:sz w:val="20"/>
          <w:szCs w:val="20"/>
        </w:rPr>
        <w:t xml:space="preserve">                                                                       </w:t>
      </w:r>
    </w:p>
    <w:p w:rsidR="008B46EF" w:rsidRDefault="008B46EF" w:rsidP="008B46EF">
      <w:pPr>
        <w:jc w:val="center"/>
        <w:rPr>
          <w:rFonts w:ascii="Bookman Old Style" w:hAnsi="Bookman Old Style"/>
          <w:bCs/>
          <w:i/>
          <w:sz w:val="20"/>
          <w:szCs w:val="20"/>
        </w:rPr>
      </w:pPr>
    </w:p>
    <w:p w:rsidR="008B46EF" w:rsidRPr="008B46EF" w:rsidRDefault="008B46EF" w:rsidP="008B46EF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52E1D">
        <w:rPr>
          <w:rFonts w:ascii="Bookman Old Style" w:hAnsi="Bookman Old Style"/>
          <w:bCs/>
          <w:i/>
          <w:sz w:val="20"/>
          <w:szCs w:val="20"/>
        </w:rPr>
        <w:t>1</w:t>
      </w:r>
      <w:r w:rsidRPr="00585C04">
        <w:rPr>
          <w:rFonts w:ascii="Bookman Old Style" w:hAnsi="Bookman Old Style"/>
          <w:bCs/>
          <w:i/>
          <w:sz w:val="20"/>
          <w:szCs w:val="20"/>
        </w:rPr>
        <w:t xml:space="preserve">  отделение   </w:t>
      </w:r>
      <w:r w:rsidRPr="00585C04">
        <w:rPr>
          <w:rFonts w:ascii="Bookman Old Style" w:hAnsi="Bookman Old Style"/>
          <w:b/>
          <w:bCs/>
          <w:i/>
          <w:sz w:val="20"/>
          <w:szCs w:val="20"/>
        </w:rPr>
        <w:t xml:space="preserve">начало в </w:t>
      </w:r>
      <w:r>
        <w:rPr>
          <w:rFonts w:ascii="Bookman Old Style" w:hAnsi="Bookman Old Style"/>
          <w:b/>
          <w:i/>
          <w:sz w:val="20"/>
          <w:szCs w:val="20"/>
        </w:rPr>
        <w:t>15:3</w:t>
      </w:r>
      <w:r w:rsidRPr="002539D8">
        <w:rPr>
          <w:rFonts w:ascii="Bookman Old Style" w:hAnsi="Bookman Old Style"/>
          <w:b/>
          <w:i/>
          <w:sz w:val="20"/>
          <w:szCs w:val="20"/>
        </w:rPr>
        <w:t>0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19"/>
        <w:gridCol w:w="1985"/>
        <w:gridCol w:w="1418"/>
        <w:gridCol w:w="1668"/>
      </w:tblGrid>
      <w:tr w:rsidR="008B46EF" w:rsidRPr="00585C04" w:rsidTr="0004118B">
        <w:trPr>
          <w:trHeight w:val="283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2539D8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Абсолютный кубок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Абсолютный кубок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E0042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 (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Default="009E0042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Pr="009E0042" w:rsidRDefault="009E0042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E0042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 (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Абсолютный кубок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Default="009E0042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Pr="009E0042" w:rsidRDefault="009E0042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  <w:r w:rsidR="008B46EF">
              <w:rPr>
                <w:rFonts w:ascii="Bookman Old Style" w:hAnsi="Bookman Old Style"/>
                <w:sz w:val="20"/>
                <w:szCs w:val="20"/>
              </w:rPr>
              <w:t xml:space="preserve">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Откр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3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2E2DBC">
              <w:rPr>
                <w:rFonts w:ascii="Bookman Old Style" w:hAnsi="Bookman Old Style"/>
                <w:sz w:val="20"/>
                <w:szCs w:val="20"/>
              </w:rPr>
              <w:t>+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2E2DBC">
              <w:rPr>
                <w:rFonts w:ascii="Bookman Old Style" w:hAnsi="Bookman Old Style"/>
                <w:sz w:val="20"/>
                <w:szCs w:val="20"/>
              </w:rPr>
              <w:t>+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174FA9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*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Е+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Юниоры-1+2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104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52E1D" w:rsidP="0004118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     2</w:t>
            </w:r>
            <w:r w:rsidR="008B46EF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отделение   </w:t>
            </w:r>
            <w:r w:rsidR="008B46EF"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1</w:t>
            </w:r>
            <w:r w:rsidR="008B46EF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:30</w:t>
            </w:r>
          </w:p>
        </w:tc>
      </w:tr>
      <w:tr w:rsidR="008B46EF" w:rsidRPr="00767155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6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танцев</w:t>
            </w:r>
          </w:p>
        </w:tc>
      </w:tr>
      <w:tr w:rsidR="008B46EF" w:rsidRPr="00767155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  <w:r w:rsidR="008B46EF">
              <w:rPr>
                <w:rFonts w:ascii="Bookman Old Style" w:hAnsi="Bookman Old Style"/>
                <w:sz w:val="20"/>
                <w:szCs w:val="20"/>
              </w:rPr>
              <w:t xml:space="preserve">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Откр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E8749B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2E2DBC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Откр</w:t>
            </w:r>
            <w:proofErr w:type="spellEnd"/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4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танца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2E2DBC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и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мл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3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танца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2E2DBC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и</w:t>
            </w:r>
            <w:r w:rsidR="008B46EF"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мл</w:t>
            </w:r>
            <w:r w:rsidR="008B46EF"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+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танца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10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9E0042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C638A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Мол.+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танцев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9E0042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Мол.+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6D6FA7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Мол.+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680346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E+D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6D6FA7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104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E8749B" w:rsidRDefault="00852E1D" w:rsidP="0004118B">
            <w:pPr>
              <w:jc w:val="righ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     3</w:t>
            </w:r>
            <w:r w:rsidR="008B46EF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отделение   </w:t>
            </w:r>
            <w:r w:rsidR="008B46EF"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1</w:t>
            </w:r>
            <w:r w:rsidR="008B46EF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:</w:t>
            </w:r>
            <w:r w:rsidR="008B46EF"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30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E4537A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6 танцев 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Мол.+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680346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E+D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Юниоры-1+2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E4537A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2010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</w:t>
            </w:r>
            <w:r w:rsidRPr="002E2DBC">
              <w:rPr>
                <w:rFonts w:ascii="Bookman Old Style" w:hAnsi="Bookman Old Style"/>
                <w:sz w:val="20"/>
                <w:szCs w:val="20"/>
              </w:rPr>
              <w:t>+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танцев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Мол.+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C638A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6D6FA7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="009E004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Мол.+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танцев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</w:tbl>
    <w:p w:rsidR="008B46EF" w:rsidRPr="00585C04" w:rsidRDefault="008B46EF" w:rsidP="008B46EF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52E1D" w:rsidRPr="00A52137" w:rsidRDefault="00852E1D" w:rsidP="00852E1D">
      <w:pPr>
        <w:spacing w:before="120"/>
        <w:rPr>
          <w:rFonts w:ascii="Bookman Old Style" w:hAnsi="Bookman Old Style"/>
          <w:b/>
          <w:bCs/>
          <w:i/>
          <w:i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137">
        <w:rPr>
          <w:rFonts w:ascii="Bookman Old Style" w:hAnsi="Bookman Old Style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Ориентировочное окончание турнира в 21.00</w:t>
      </w:r>
    </w:p>
    <w:p w:rsidR="00852E1D" w:rsidRPr="00A52137" w:rsidRDefault="00852E1D" w:rsidP="00852E1D">
      <w:pPr>
        <w:spacing w:before="120"/>
        <w:rPr>
          <w:rFonts w:ascii="Bookman Old Style" w:hAnsi="Bookman Old Style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137">
        <w:rPr>
          <w:rFonts w:ascii="Bookman Old Style" w:hAnsi="Bookman Old Style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Организаторы турнира оставляют за собой право переносить начало отделений на более поздний срок</w:t>
      </w:r>
    </w:p>
    <w:p w:rsidR="00852E1D" w:rsidRPr="00A52137" w:rsidRDefault="00852E1D" w:rsidP="00852E1D">
      <w:pPr>
        <w:spacing w:before="120"/>
        <w:rPr>
          <w:rFonts w:ascii="Bookman Old Style" w:hAnsi="Bookman Old Style"/>
          <w:b/>
          <w:bCs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852E1D">
      <w:pPr>
        <w:rPr>
          <w:rFonts w:ascii="Bookman Old Style" w:hAnsi="Bookman Old Style"/>
          <w:b/>
          <w:bCs/>
          <w:sz w:val="22"/>
          <w:szCs w:val="22"/>
        </w:rPr>
      </w:pPr>
    </w:p>
    <w:p w:rsidR="00A345F4" w:rsidRPr="00A345F4" w:rsidRDefault="00A345F4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345F4">
        <w:rPr>
          <w:rFonts w:ascii="Bookman Old Style" w:hAnsi="Bookman Old Style"/>
          <w:b/>
          <w:bCs/>
          <w:sz w:val="22"/>
          <w:szCs w:val="22"/>
        </w:rPr>
        <w:t>Фестиваль бального танца</w:t>
      </w:r>
    </w:p>
    <w:p w:rsidR="00A345F4" w:rsidRPr="00384142" w:rsidRDefault="00A345F4" w:rsidP="00052B1F">
      <w:pPr>
        <w:rPr>
          <w:rFonts w:ascii="Bookman Old Style" w:hAnsi="Bookman Old Style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40"/>
        <w:gridCol w:w="1994"/>
        <w:gridCol w:w="1424"/>
        <w:gridCol w:w="1675"/>
      </w:tblGrid>
      <w:tr w:rsidR="00384142" w:rsidRPr="00012A54" w:rsidTr="00852E1D">
        <w:trPr>
          <w:trHeight w:val="341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Cs/>
                <w:sz w:val="22"/>
                <w:szCs w:val="22"/>
              </w:rPr>
              <w:t>№</w:t>
            </w:r>
          </w:p>
        </w:tc>
        <w:tc>
          <w:tcPr>
            <w:tcW w:w="4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19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14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Программа</w:t>
            </w:r>
          </w:p>
        </w:tc>
      </w:tr>
      <w:tr w:rsidR="00384142" w:rsidRPr="00585C04" w:rsidTr="00852E1D">
        <w:trPr>
          <w:trHeight w:val="341"/>
        </w:trPr>
        <w:tc>
          <w:tcPr>
            <w:tcW w:w="1050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384142" w:rsidRPr="00585C04" w:rsidRDefault="002539D8" w:rsidP="002539D8">
            <w:pPr>
              <w:tabs>
                <w:tab w:val="left" w:pos="2410"/>
              </w:tabs>
              <w:spacing w:line="360" w:lineRule="auto"/>
              <w:jc w:val="right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2539D8">
              <w:rPr>
                <w:rFonts w:ascii="Bookman Old Style" w:hAnsi="Bookman Old Style"/>
                <w:bCs/>
                <w:sz w:val="20"/>
                <w:szCs w:val="20"/>
              </w:rPr>
              <w:t xml:space="preserve">     </w:t>
            </w:r>
            <w:r w:rsidR="009D5EB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          </w:t>
            </w:r>
            <w:r w:rsidRPr="002539D8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</w:t>
            </w:r>
            <w:r w:rsidR="00384142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1  отделение </w:t>
            </w:r>
            <w:r w:rsidR="002107E0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="00384142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="00384142"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7F7C2B">
              <w:rPr>
                <w:rFonts w:ascii="Bookman Old Style" w:hAnsi="Bookman Old Style"/>
                <w:b/>
                <w:i/>
                <w:sz w:val="20"/>
                <w:szCs w:val="20"/>
              </w:rPr>
              <w:t>9:3</w:t>
            </w:r>
            <w:r w:rsidR="00384142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384142" w:rsidRPr="00585C04" w:rsidTr="00852E1D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Дети-0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     медальный зачет</w:t>
            </w:r>
          </w:p>
        </w:tc>
        <w:tc>
          <w:tcPr>
            <w:tcW w:w="199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CC3223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142" w:rsidRPr="00585C04" w:rsidRDefault="00CC3223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+2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384142" w:rsidRPr="00585C04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="00384142"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медальный зачет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960F9F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Н </w:t>
            </w:r>
          </w:p>
        </w:tc>
        <w:tc>
          <w:tcPr>
            <w:tcW w:w="1675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 </w:t>
            </w:r>
            <w:r w:rsidR="00960F9F">
              <w:rPr>
                <w:rFonts w:ascii="Bookman Old Style" w:hAnsi="Bookman Old Style"/>
                <w:sz w:val="20"/>
                <w:szCs w:val="20"/>
              </w:rPr>
              <w:t xml:space="preserve">малыши </w:t>
            </w:r>
            <w:r w:rsidRPr="00B74631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A03D60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B74631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A03D6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960F9F" w:rsidRPr="00A03D60">
              <w:rPr>
                <w:rFonts w:ascii="Bookman Old Style" w:hAnsi="Bookman Old Style"/>
                <w:b/>
                <w:sz w:val="20"/>
                <w:szCs w:val="20"/>
              </w:rPr>
              <w:t>медальный зачет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A03D60" w:rsidP="003213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     медальный зачет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CC3223" w:rsidP="003213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054D7A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54D7A" w:rsidRPr="006D6FA7" w:rsidRDefault="006D6FA7" w:rsidP="00321334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48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54D7A" w:rsidRPr="00585C04" w:rsidRDefault="00054D7A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Дети-0 малыши</w:t>
            </w:r>
            <w:r w:rsidRPr="00054D7A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054D7A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 w:rsidRPr="00054D7A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054D7A">
              <w:rPr>
                <w:rFonts w:ascii="Bookman Old Style" w:hAnsi="Bookman Old Style"/>
                <w:b/>
                <w:sz w:val="20"/>
                <w:szCs w:val="20"/>
              </w:rPr>
              <w:t xml:space="preserve">  медальный зачет</w:t>
            </w:r>
          </w:p>
        </w:tc>
        <w:tc>
          <w:tcPr>
            <w:tcW w:w="199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54D7A" w:rsidRDefault="00A03D60" w:rsidP="003213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  <w:r w:rsidR="00054D7A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54D7A" w:rsidRPr="00585C04" w:rsidRDefault="00054D7A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54D7A" w:rsidRPr="00585C04" w:rsidRDefault="00054D7A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1050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84142" w:rsidRPr="00585C04" w:rsidRDefault="00384142" w:rsidP="00321334">
            <w:pPr>
              <w:spacing w:line="360" w:lineRule="auto"/>
              <w:jc w:val="right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2  отделение </w:t>
            </w:r>
            <w:r w:rsidR="002107E0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7F7C2B">
              <w:rPr>
                <w:rFonts w:ascii="Bookman Old Style" w:hAnsi="Bookman Old Style"/>
                <w:b/>
                <w:i/>
                <w:sz w:val="20"/>
                <w:szCs w:val="20"/>
              </w:rPr>
              <w:t>10:3</w:t>
            </w:r>
            <w:r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E149B8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30571E" w:rsidRDefault="00852E1D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1E67B7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F60FFC" w:rsidP="00E149B8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2018</w:t>
            </w:r>
            <w:r w:rsidR="00E149B8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</w:t>
            </w:r>
          </w:p>
        </w:tc>
      </w:tr>
      <w:tr w:rsidR="00E149B8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852E1D" w:rsidRDefault="00852E1D" w:rsidP="00E149B8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Дети-1 </w:t>
            </w:r>
            <w:r w:rsidRPr="001E67B7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1E67B7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Default="00F60FFC" w:rsidP="00E149B8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="00E149B8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49B8" w:rsidRDefault="00E149B8" w:rsidP="00E149B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BD7C7C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852E1D" w:rsidRDefault="00852E1D" w:rsidP="00BD7C7C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585C04" w:rsidRDefault="00BD7C7C" w:rsidP="00BD7C7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</w:t>
            </w:r>
            <w:r w:rsidR="0053390E">
              <w:rPr>
                <w:rFonts w:ascii="Bookman Old Style" w:hAnsi="Bookman Old Style"/>
                <w:sz w:val="20"/>
                <w:szCs w:val="20"/>
              </w:rPr>
              <w:t>-0 малыши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585C04" w:rsidRDefault="00E149B8" w:rsidP="00BD7C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  <w:r w:rsidR="00BD7C7C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  <w:r w:rsidR="0053390E">
              <w:rPr>
                <w:rFonts w:ascii="Bookman Old Style" w:hAnsi="Bookman Old Style"/>
                <w:sz w:val="20"/>
                <w:szCs w:val="20"/>
              </w:rPr>
              <w:t xml:space="preserve">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585C04" w:rsidRDefault="00BD7C7C" w:rsidP="00BD7C7C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D7C7C" w:rsidRPr="00585C04" w:rsidRDefault="00BD7C7C" w:rsidP="00BD7C7C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852E1D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Дети-0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60F9F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танца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C13BB" w:rsidRPr="0030571E" w:rsidRDefault="00852E1D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C13BB" w:rsidRPr="0030571E" w:rsidRDefault="0030571E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2014-2015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 танца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1050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C13BB" w:rsidRPr="00585C04" w:rsidRDefault="009C13BB" w:rsidP="009C13BB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3  отделение 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12:</w:t>
            </w:r>
            <w:r w:rsidR="007F7C2B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  <w:r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 «Кубок по танцу ча-ча-ча»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Ча-ча-ча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 «Кубок по танцу м. вальс»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280"/>
                <w:tab w:val="left" w:pos="876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М. вальс</w:t>
            </w:r>
          </w:p>
        </w:tc>
      </w:tr>
      <w:tr w:rsidR="005910CC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30571E" w:rsidRDefault="00852E1D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Дети-0+1 </w:t>
            </w:r>
            <w:r w:rsidR="00FC2EF8">
              <w:rPr>
                <w:rFonts w:ascii="Bookman Old Style" w:hAnsi="Bookman Old Style"/>
                <w:sz w:val="20"/>
                <w:szCs w:val="20"/>
              </w:rPr>
              <w:t>(</w:t>
            </w:r>
            <w:r w:rsidR="00FC2EF8" w:rsidRPr="001E67B7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="00FC2EF8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 танца</w:t>
            </w:r>
          </w:p>
        </w:tc>
      </w:tr>
      <w:tr w:rsidR="005910CC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30571E" w:rsidRDefault="00852E1D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F60FFC" w:rsidP="005910C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5910CC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72A1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30571E" w:rsidRDefault="00852E1D" w:rsidP="008B72A1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585C04" w:rsidRDefault="008B72A1" w:rsidP="008B72A1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AC406C" w:rsidRDefault="008B72A1" w:rsidP="008B72A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174FA9" w:rsidRDefault="008B72A1" w:rsidP="008B72A1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>
              <w:rPr>
                <w:rFonts w:ascii="Bookman Old Style" w:hAnsi="Bookman Old Style"/>
                <w:sz w:val="20"/>
                <w:szCs w:val="20"/>
              </w:rPr>
              <w:t>+спорт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72A1" w:rsidRPr="00BD7C7C" w:rsidRDefault="008B72A1" w:rsidP="008B72A1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72A1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30571E" w:rsidRDefault="00852E1D" w:rsidP="008B72A1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F26221" w:rsidRDefault="008B72A1" w:rsidP="008B72A1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AC406C" w:rsidRDefault="008B72A1" w:rsidP="008B72A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585C04" w:rsidRDefault="008B72A1" w:rsidP="008B72A1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  <w:r>
              <w:rPr>
                <w:rFonts w:ascii="Bookman Old Style" w:hAnsi="Bookman Old Style"/>
                <w:sz w:val="20"/>
                <w:szCs w:val="20"/>
              </w:rPr>
              <w:t>+спорт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72A1" w:rsidRPr="00BD7C7C" w:rsidRDefault="008B72A1" w:rsidP="008B72A1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9C13BB" w:rsidRPr="00585C04" w:rsidTr="00852E1D">
        <w:trPr>
          <w:trHeight w:val="341"/>
        </w:trPr>
        <w:tc>
          <w:tcPr>
            <w:tcW w:w="1050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C13BB" w:rsidRPr="00585C04" w:rsidRDefault="009C13BB" w:rsidP="00AC406C">
            <w:pPr>
              <w:tabs>
                <w:tab w:val="left" w:pos="2410"/>
              </w:tabs>
              <w:spacing w:line="360" w:lineRule="auto"/>
              <w:jc w:val="right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4  отделение 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7F7C2B">
              <w:rPr>
                <w:rFonts w:ascii="Bookman Old Style" w:hAnsi="Bookman Old Style"/>
                <w:b/>
                <w:i/>
                <w:sz w:val="20"/>
                <w:szCs w:val="20"/>
              </w:rPr>
              <w:t>13:3</w:t>
            </w:r>
            <w:r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C13BB" w:rsidRPr="002539D8" w:rsidRDefault="00852E1D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 «Кубок по стандарту»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М. в., Б.ф.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2539D8" w:rsidRDefault="00852E1D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 «Кубок по 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латине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»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С., 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Ча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9C13BB" w:rsidRPr="00585C04" w:rsidTr="00852E1D">
        <w:tblPrEx>
          <w:tblLook w:val="01E0" w:firstRow="1" w:lastRow="1" w:firstColumn="1" w:lastColumn="1" w:noHBand="0" w:noVBand="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2539D8" w:rsidRDefault="0030571E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Дети-0+1 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 танца</w:t>
            </w:r>
          </w:p>
        </w:tc>
      </w:tr>
      <w:tr w:rsidR="00453933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 + Дети-2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585C04" w:rsidRDefault="00F60FFC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453933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453933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 + Дети-2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F60FFC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453933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F60FFC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453933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453933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585C04" w:rsidRDefault="00E149B8" w:rsidP="00E149B8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45393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ст</w:t>
            </w:r>
            <w:proofErr w:type="spellEnd"/>
            <w:proofErr w:type="gramEnd"/>
          </w:p>
        </w:tc>
      </w:tr>
      <w:tr w:rsidR="00E149B8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852E1D" w:rsidRDefault="00852E1D" w:rsidP="00E149B8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F60FFC" w:rsidP="00E149B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E149B8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453933" w:rsidRDefault="00E149B8" w:rsidP="00E149B8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49B8" w:rsidRPr="00E149B8" w:rsidRDefault="00E149B8" w:rsidP="00E149B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 ла</w:t>
            </w:r>
          </w:p>
        </w:tc>
      </w:tr>
      <w:tr w:rsidR="00453933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30031D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AC406C" w:rsidRDefault="00453933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174FA9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>
              <w:rPr>
                <w:rFonts w:ascii="Bookman Old Style" w:hAnsi="Bookman Old Style"/>
                <w:sz w:val="20"/>
                <w:szCs w:val="20"/>
              </w:rPr>
              <w:t>+спорт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453933" w:rsidRDefault="00453933" w:rsidP="0045393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</w:t>
            </w:r>
            <w:r w:rsidR="0030031D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F26221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="00F26221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AC406C" w:rsidRDefault="00453933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  <w:r>
              <w:rPr>
                <w:rFonts w:ascii="Bookman Old Style" w:hAnsi="Bookman Old Style"/>
                <w:sz w:val="20"/>
                <w:szCs w:val="20"/>
              </w:rPr>
              <w:t>+спорт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BD7C7C" w:rsidRDefault="00453933" w:rsidP="0045393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 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50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A345F4" w:rsidRDefault="00A345F4" w:rsidP="00A345F4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A345F4" w:rsidRDefault="00A345F4" w:rsidP="00A345F4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</w:p>
          <w:p w:rsidR="00453933" w:rsidRPr="002539D8" w:rsidRDefault="00453933" w:rsidP="00A345F4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52B1F" w:rsidRPr="00585C04" w:rsidRDefault="00052B1F" w:rsidP="008A7E2C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sectPr w:rsidR="00052B1F" w:rsidRPr="00585C04" w:rsidSect="00947A10">
      <w:pgSz w:w="11906" w:h="16838"/>
      <w:pgMar w:top="719" w:right="566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68B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E8E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A7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4C0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ECA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A87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523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365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F80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F27DD"/>
    <w:multiLevelType w:val="hybridMultilevel"/>
    <w:tmpl w:val="32B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96ADA"/>
    <w:multiLevelType w:val="hybridMultilevel"/>
    <w:tmpl w:val="F18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DE4"/>
    <w:multiLevelType w:val="hybridMultilevel"/>
    <w:tmpl w:val="201406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DE"/>
    <w:rsid w:val="000008D3"/>
    <w:rsid w:val="00011C3A"/>
    <w:rsid w:val="00036317"/>
    <w:rsid w:val="000376A1"/>
    <w:rsid w:val="0004332B"/>
    <w:rsid w:val="00052B1F"/>
    <w:rsid w:val="00054D7A"/>
    <w:rsid w:val="00056859"/>
    <w:rsid w:val="00060437"/>
    <w:rsid w:val="000615F0"/>
    <w:rsid w:val="00072488"/>
    <w:rsid w:val="00081350"/>
    <w:rsid w:val="000A091C"/>
    <w:rsid w:val="000C7BF1"/>
    <w:rsid w:val="000D0FF9"/>
    <w:rsid w:val="000D3112"/>
    <w:rsid w:val="000D395B"/>
    <w:rsid w:val="000D455E"/>
    <w:rsid w:val="000E0E50"/>
    <w:rsid w:val="000F02E3"/>
    <w:rsid w:val="000F037C"/>
    <w:rsid w:val="000F7827"/>
    <w:rsid w:val="00146724"/>
    <w:rsid w:val="00157C1D"/>
    <w:rsid w:val="00162A5D"/>
    <w:rsid w:val="00174BA8"/>
    <w:rsid w:val="00174FA9"/>
    <w:rsid w:val="00175623"/>
    <w:rsid w:val="001777A7"/>
    <w:rsid w:val="00184A13"/>
    <w:rsid w:val="00192D4B"/>
    <w:rsid w:val="001A079A"/>
    <w:rsid w:val="001B3005"/>
    <w:rsid w:val="001B4C79"/>
    <w:rsid w:val="001C4D31"/>
    <w:rsid w:val="001E67B7"/>
    <w:rsid w:val="002107E0"/>
    <w:rsid w:val="00211F4D"/>
    <w:rsid w:val="0021696E"/>
    <w:rsid w:val="00222E7E"/>
    <w:rsid w:val="002373D4"/>
    <w:rsid w:val="002417FC"/>
    <w:rsid w:val="00244D55"/>
    <w:rsid w:val="0024545E"/>
    <w:rsid w:val="002539D8"/>
    <w:rsid w:val="00253CE1"/>
    <w:rsid w:val="00256BFD"/>
    <w:rsid w:val="00270E9C"/>
    <w:rsid w:val="00280583"/>
    <w:rsid w:val="00284E74"/>
    <w:rsid w:val="00285B2B"/>
    <w:rsid w:val="002904C3"/>
    <w:rsid w:val="002B207C"/>
    <w:rsid w:val="002B679C"/>
    <w:rsid w:val="002C1EF6"/>
    <w:rsid w:val="002C2933"/>
    <w:rsid w:val="002C721D"/>
    <w:rsid w:val="002D1D00"/>
    <w:rsid w:val="002E2DBC"/>
    <w:rsid w:val="0030031D"/>
    <w:rsid w:val="00302E89"/>
    <w:rsid w:val="00303A66"/>
    <w:rsid w:val="00303C15"/>
    <w:rsid w:val="0030571E"/>
    <w:rsid w:val="00321334"/>
    <w:rsid w:val="003251B8"/>
    <w:rsid w:val="0032680B"/>
    <w:rsid w:val="00327424"/>
    <w:rsid w:val="003303D3"/>
    <w:rsid w:val="003636D7"/>
    <w:rsid w:val="0036625C"/>
    <w:rsid w:val="003703D9"/>
    <w:rsid w:val="0037130F"/>
    <w:rsid w:val="00371839"/>
    <w:rsid w:val="00384142"/>
    <w:rsid w:val="0039482E"/>
    <w:rsid w:val="003B3D67"/>
    <w:rsid w:val="003B5182"/>
    <w:rsid w:val="003B6C20"/>
    <w:rsid w:val="003B7C66"/>
    <w:rsid w:val="003C063C"/>
    <w:rsid w:val="003D0DBC"/>
    <w:rsid w:val="003D7185"/>
    <w:rsid w:val="003D76C3"/>
    <w:rsid w:val="003D7930"/>
    <w:rsid w:val="003E0D94"/>
    <w:rsid w:val="003E7594"/>
    <w:rsid w:val="00405F8D"/>
    <w:rsid w:val="00416686"/>
    <w:rsid w:val="00417233"/>
    <w:rsid w:val="00417460"/>
    <w:rsid w:val="00420DA3"/>
    <w:rsid w:val="00422ED8"/>
    <w:rsid w:val="00423D27"/>
    <w:rsid w:val="004254F3"/>
    <w:rsid w:val="00426A50"/>
    <w:rsid w:val="00430B8D"/>
    <w:rsid w:val="004320DC"/>
    <w:rsid w:val="00440629"/>
    <w:rsid w:val="00442E9D"/>
    <w:rsid w:val="0044379F"/>
    <w:rsid w:val="00447394"/>
    <w:rsid w:val="00453933"/>
    <w:rsid w:val="00455ABF"/>
    <w:rsid w:val="00457D11"/>
    <w:rsid w:val="0048282B"/>
    <w:rsid w:val="00483433"/>
    <w:rsid w:val="00486E44"/>
    <w:rsid w:val="00491B12"/>
    <w:rsid w:val="004941F3"/>
    <w:rsid w:val="004B6855"/>
    <w:rsid w:val="004B7ED9"/>
    <w:rsid w:val="004B7F6B"/>
    <w:rsid w:val="004C191B"/>
    <w:rsid w:val="004C2F68"/>
    <w:rsid w:val="004C749A"/>
    <w:rsid w:val="004D409C"/>
    <w:rsid w:val="004D57F5"/>
    <w:rsid w:val="004D7044"/>
    <w:rsid w:val="004E2465"/>
    <w:rsid w:val="004E4F07"/>
    <w:rsid w:val="004E503A"/>
    <w:rsid w:val="004E53A0"/>
    <w:rsid w:val="004F43B1"/>
    <w:rsid w:val="0050412B"/>
    <w:rsid w:val="00505138"/>
    <w:rsid w:val="00510FAC"/>
    <w:rsid w:val="0051205C"/>
    <w:rsid w:val="00514F77"/>
    <w:rsid w:val="0053390E"/>
    <w:rsid w:val="0053546B"/>
    <w:rsid w:val="005446C9"/>
    <w:rsid w:val="00552BF9"/>
    <w:rsid w:val="00553CEB"/>
    <w:rsid w:val="00554DE4"/>
    <w:rsid w:val="00564A50"/>
    <w:rsid w:val="00574B13"/>
    <w:rsid w:val="0058293B"/>
    <w:rsid w:val="005854D3"/>
    <w:rsid w:val="00585C04"/>
    <w:rsid w:val="005910CC"/>
    <w:rsid w:val="00594B8E"/>
    <w:rsid w:val="005A2C35"/>
    <w:rsid w:val="005B419F"/>
    <w:rsid w:val="005B53A1"/>
    <w:rsid w:val="005C67BB"/>
    <w:rsid w:val="005D100B"/>
    <w:rsid w:val="005D368C"/>
    <w:rsid w:val="005D626F"/>
    <w:rsid w:val="005E0B8E"/>
    <w:rsid w:val="005E3B4C"/>
    <w:rsid w:val="005F1759"/>
    <w:rsid w:val="006125A9"/>
    <w:rsid w:val="006129FD"/>
    <w:rsid w:val="00636A37"/>
    <w:rsid w:val="00636E0E"/>
    <w:rsid w:val="0064510E"/>
    <w:rsid w:val="0064759C"/>
    <w:rsid w:val="00655A1C"/>
    <w:rsid w:val="00657D13"/>
    <w:rsid w:val="0066417B"/>
    <w:rsid w:val="00665ED1"/>
    <w:rsid w:val="00672CBE"/>
    <w:rsid w:val="00677CA1"/>
    <w:rsid w:val="00680346"/>
    <w:rsid w:val="006811CD"/>
    <w:rsid w:val="00683E34"/>
    <w:rsid w:val="00691ED1"/>
    <w:rsid w:val="006A68AF"/>
    <w:rsid w:val="006A6C5A"/>
    <w:rsid w:val="006B2714"/>
    <w:rsid w:val="006C2422"/>
    <w:rsid w:val="006D141F"/>
    <w:rsid w:val="006D6FA7"/>
    <w:rsid w:val="006D7B2F"/>
    <w:rsid w:val="006F290C"/>
    <w:rsid w:val="007074EA"/>
    <w:rsid w:val="00711483"/>
    <w:rsid w:val="00726870"/>
    <w:rsid w:val="00731BD9"/>
    <w:rsid w:val="00734AAF"/>
    <w:rsid w:val="0073723E"/>
    <w:rsid w:val="007526C9"/>
    <w:rsid w:val="00762195"/>
    <w:rsid w:val="007639F5"/>
    <w:rsid w:val="00767155"/>
    <w:rsid w:val="00771384"/>
    <w:rsid w:val="00776677"/>
    <w:rsid w:val="00780F12"/>
    <w:rsid w:val="00791F5E"/>
    <w:rsid w:val="007933F4"/>
    <w:rsid w:val="00796871"/>
    <w:rsid w:val="007A35D7"/>
    <w:rsid w:val="007A64FC"/>
    <w:rsid w:val="007A793B"/>
    <w:rsid w:val="007B76DF"/>
    <w:rsid w:val="007B79F3"/>
    <w:rsid w:val="007C638A"/>
    <w:rsid w:val="007D250B"/>
    <w:rsid w:val="007D2EF7"/>
    <w:rsid w:val="007E2691"/>
    <w:rsid w:val="007F2D7D"/>
    <w:rsid w:val="007F4928"/>
    <w:rsid w:val="007F794E"/>
    <w:rsid w:val="007F7C2B"/>
    <w:rsid w:val="00810A04"/>
    <w:rsid w:val="0081751F"/>
    <w:rsid w:val="008229AD"/>
    <w:rsid w:val="00832F55"/>
    <w:rsid w:val="00841BC4"/>
    <w:rsid w:val="00852E1D"/>
    <w:rsid w:val="008663D3"/>
    <w:rsid w:val="00867614"/>
    <w:rsid w:val="0087304D"/>
    <w:rsid w:val="00883505"/>
    <w:rsid w:val="0088702C"/>
    <w:rsid w:val="00887B86"/>
    <w:rsid w:val="00890B34"/>
    <w:rsid w:val="00890F5A"/>
    <w:rsid w:val="00891A70"/>
    <w:rsid w:val="008963F2"/>
    <w:rsid w:val="00897963"/>
    <w:rsid w:val="008A7E2C"/>
    <w:rsid w:val="008B0F76"/>
    <w:rsid w:val="008B46EF"/>
    <w:rsid w:val="008B72A1"/>
    <w:rsid w:val="008D08DD"/>
    <w:rsid w:val="008D4528"/>
    <w:rsid w:val="008F0718"/>
    <w:rsid w:val="008F47DB"/>
    <w:rsid w:val="0090026B"/>
    <w:rsid w:val="00903442"/>
    <w:rsid w:val="009051B6"/>
    <w:rsid w:val="00911EC6"/>
    <w:rsid w:val="009130D0"/>
    <w:rsid w:val="00914FCE"/>
    <w:rsid w:val="009203ED"/>
    <w:rsid w:val="00933A53"/>
    <w:rsid w:val="009350F5"/>
    <w:rsid w:val="009460B8"/>
    <w:rsid w:val="00947A10"/>
    <w:rsid w:val="0095258B"/>
    <w:rsid w:val="00957BD9"/>
    <w:rsid w:val="00960F9F"/>
    <w:rsid w:val="00962409"/>
    <w:rsid w:val="0096331E"/>
    <w:rsid w:val="00965AFF"/>
    <w:rsid w:val="00984ADE"/>
    <w:rsid w:val="00987AB2"/>
    <w:rsid w:val="009A6F39"/>
    <w:rsid w:val="009A79D5"/>
    <w:rsid w:val="009C13BB"/>
    <w:rsid w:val="009D5939"/>
    <w:rsid w:val="009D5EBB"/>
    <w:rsid w:val="009E0042"/>
    <w:rsid w:val="009E55D9"/>
    <w:rsid w:val="009E5AAD"/>
    <w:rsid w:val="009E7F7D"/>
    <w:rsid w:val="009F4E64"/>
    <w:rsid w:val="00A024BA"/>
    <w:rsid w:val="00A03D60"/>
    <w:rsid w:val="00A03DC2"/>
    <w:rsid w:val="00A05ABF"/>
    <w:rsid w:val="00A05B38"/>
    <w:rsid w:val="00A1708C"/>
    <w:rsid w:val="00A20841"/>
    <w:rsid w:val="00A234A1"/>
    <w:rsid w:val="00A24949"/>
    <w:rsid w:val="00A26351"/>
    <w:rsid w:val="00A30673"/>
    <w:rsid w:val="00A319C4"/>
    <w:rsid w:val="00A345F4"/>
    <w:rsid w:val="00A3524F"/>
    <w:rsid w:val="00A46BF1"/>
    <w:rsid w:val="00A52137"/>
    <w:rsid w:val="00A52237"/>
    <w:rsid w:val="00A60419"/>
    <w:rsid w:val="00A6782A"/>
    <w:rsid w:val="00A7663E"/>
    <w:rsid w:val="00A83AED"/>
    <w:rsid w:val="00A91327"/>
    <w:rsid w:val="00AC406C"/>
    <w:rsid w:val="00AD5A35"/>
    <w:rsid w:val="00AD7FD1"/>
    <w:rsid w:val="00AE0918"/>
    <w:rsid w:val="00AE565B"/>
    <w:rsid w:val="00AF143E"/>
    <w:rsid w:val="00AF687E"/>
    <w:rsid w:val="00B00694"/>
    <w:rsid w:val="00B028A6"/>
    <w:rsid w:val="00B02B1A"/>
    <w:rsid w:val="00B06B5F"/>
    <w:rsid w:val="00B07A48"/>
    <w:rsid w:val="00B07F65"/>
    <w:rsid w:val="00B10ABE"/>
    <w:rsid w:val="00B16AE6"/>
    <w:rsid w:val="00B21835"/>
    <w:rsid w:val="00B241A6"/>
    <w:rsid w:val="00B33AAB"/>
    <w:rsid w:val="00B40EF2"/>
    <w:rsid w:val="00B56055"/>
    <w:rsid w:val="00B605F7"/>
    <w:rsid w:val="00B74013"/>
    <w:rsid w:val="00B74631"/>
    <w:rsid w:val="00B750F3"/>
    <w:rsid w:val="00B7561F"/>
    <w:rsid w:val="00B86F5E"/>
    <w:rsid w:val="00B915AE"/>
    <w:rsid w:val="00BA1717"/>
    <w:rsid w:val="00BA3FF5"/>
    <w:rsid w:val="00BB5621"/>
    <w:rsid w:val="00BC2559"/>
    <w:rsid w:val="00BD383C"/>
    <w:rsid w:val="00BD7C7C"/>
    <w:rsid w:val="00BE158E"/>
    <w:rsid w:val="00BE4654"/>
    <w:rsid w:val="00BE4A40"/>
    <w:rsid w:val="00BE6590"/>
    <w:rsid w:val="00BE7B81"/>
    <w:rsid w:val="00BE7E79"/>
    <w:rsid w:val="00BF210D"/>
    <w:rsid w:val="00BF56BF"/>
    <w:rsid w:val="00C00423"/>
    <w:rsid w:val="00C005A8"/>
    <w:rsid w:val="00C044EC"/>
    <w:rsid w:val="00C04F97"/>
    <w:rsid w:val="00C113C0"/>
    <w:rsid w:val="00C3188D"/>
    <w:rsid w:val="00C44919"/>
    <w:rsid w:val="00C46468"/>
    <w:rsid w:val="00C509B6"/>
    <w:rsid w:val="00C56C58"/>
    <w:rsid w:val="00C57132"/>
    <w:rsid w:val="00C60A9F"/>
    <w:rsid w:val="00C60E76"/>
    <w:rsid w:val="00C679D6"/>
    <w:rsid w:val="00C7422D"/>
    <w:rsid w:val="00C80A47"/>
    <w:rsid w:val="00C80C6D"/>
    <w:rsid w:val="00C82F48"/>
    <w:rsid w:val="00C84206"/>
    <w:rsid w:val="00C87CE6"/>
    <w:rsid w:val="00CA5912"/>
    <w:rsid w:val="00CC24EC"/>
    <w:rsid w:val="00CC3223"/>
    <w:rsid w:val="00CE0183"/>
    <w:rsid w:val="00CE647C"/>
    <w:rsid w:val="00CF2C17"/>
    <w:rsid w:val="00CF2E73"/>
    <w:rsid w:val="00D07762"/>
    <w:rsid w:val="00D25613"/>
    <w:rsid w:val="00D30917"/>
    <w:rsid w:val="00D338BC"/>
    <w:rsid w:val="00D40470"/>
    <w:rsid w:val="00D47517"/>
    <w:rsid w:val="00D50184"/>
    <w:rsid w:val="00D515D5"/>
    <w:rsid w:val="00D744CC"/>
    <w:rsid w:val="00D82A03"/>
    <w:rsid w:val="00D91B0C"/>
    <w:rsid w:val="00D9488C"/>
    <w:rsid w:val="00DA1784"/>
    <w:rsid w:val="00DA7923"/>
    <w:rsid w:val="00DB355B"/>
    <w:rsid w:val="00DC2C53"/>
    <w:rsid w:val="00DC3122"/>
    <w:rsid w:val="00DD3BF4"/>
    <w:rsid w:val="00DD6B8F"/>
    <w:rsid w:val="00DE1707"/>
    <w:rsid w:val="00DF09DE"/>
    <w:rsid w:val="00DF5061"/>
    <w:rsid w:val="00DF7532"/>
    <w:rsid w:val="00E149B8"/>
    <w:rsid w:val="00E26878"/>
    <w:rsid w:val="00E4537A"/>
    <w:rsid w:val="00E45F7D"/>
    <w:rsid w:val="00E47C19"/>
    <w:rsid w:val="00E47F61"/>
    <w:rsid w:val="00E60086"/>
    <w:rsid w:val="00E8074E"/>
    <w:rsid w:val="00E82539"/>
    <w:rsid w:val="00E84B38"/>
    <w:rsid w:val="00E8749B"/>
    <w:rsid w:val="00E8760E"/>
    <w:rsid w:val="00E94168"/>
    <w:rsid w:val="00EA1567"/>
    <w:rsid w:val="00EB7195"/>
    <w:rsid w:val="00EB7B5E"/>
    <w:rsid w:val="00EC47BD"/>
    <w:rsid w:val="00ED0CAE"/>
    <w:rsid w:val="00ED47D7"/>
    <w:rsid w:val="00EE4EC4"/>
    <w:rsid w:val="00EE5511"/>
    <w:rsid w:val="00EF3468"/>
    <w:rsid w:val="00EF5BD5"/>
    <w:rsid w:val="00F00438"/>
    <w:rsid w:val="00F07D27"/>
    <w:rsid w:val="00F1696D"/>
    <w:rsid w:val="00F234C0"/>
    <w:rsid w:val="00F26221"/>
    <w:rsid w:val="00F43C29"/>
    <w:rsid w:val="00F44853"/>
    <w:rsid w:val="00F51C84"/>
    <w:rsid w:val="00F555AD"/>
    <w:rsid w:val="00F60C73"/>
    <w:rsid w:val="00F60FFC"/>
    <w:rsid w:val="00F61C36"/>
    <w:rsid w:val="00FA2DE8"/>
    <w:rsid w:val="00FC12BE"/>
    <w:rsid w:val="00FC2EF8"/>
    <w:rsid w:val="00FD07A4"/>
    <w:rsid w:val="00FD5DE7"/>
    <w:rsid w:val="00FD796D"/>
    <w:rsid w:val="00FE1CB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D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293B"/>
    <w:pPr>
      <w:keepNext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841BC4"/>
    <w:rPr>
      <w:rFonts w:ascii="Calibri" w:hAnsi="Calibri" w:cs="Calibri"/>
      <w:i/>
      <w:iCs/>
      <w:sz w:val="24"/>
      <w:szCs w:val="24"/>
    </w:rPr>
  </w:style>
  <w:style w:type="character" w:styleId="a3">
    <w:name w:val="Hyperlink"/>
    <w:basedOn w:val="a0"/>
    <w:uiPriority w:val="99"/>
    <w:rsid w:val="008229AD"/>
    <w:rPr>
      <w:color w:val="0000FF"/>
      <w:u w:val="single"/>
    </w:rPr>
  </w:style>
  <w:style w:type="table" w:styleId="a4">
    <w:name w:val="Table Grid"/>
    <w:basedOn w:val="a1"/>
    <w:uiPriority w:val="99"/>
    <w:rsid w:val="00E8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008D3"/>
    <w:rPr>
      <w:color w:val="800080"/>
      <w:u w:val="single"/>
    </w:rPr>
  </w:style>
  <w:style w:type="paragraph" w:styleId="a6">
    <w:name w:val="Body Text Indent"/>
    <w:basedOn w:val="a"/>
    <w:rsid w:val="000E0E50"/>
    <w:pPr>
      <w:ind w:left="2410"/>
      <w:jc w:val="center"/>
    </w:pPr>
    <w:rPr>
      <w:b/>
      <w:i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D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293B"/>
    <w:pPr>
      <w:keepNext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841BC4"/>
    <w:rPr>
      <w:rFonts w:ascii="Calibri" w:hAnsi="Calibri" w:cs="Calibri"/>
      <w:i/>
      <w:iCs/>
      <w:sz w:val="24"/>
      <w:szCs w:val="24"/>
    </w:rPr>
  </w:style>
  <w:style w:type="character" w:styleId="a3">
    <w:name w:val="Hyperlink"/>
    <w:basedOn w:val="a0"/>
    <w:uiPriority w:val="99"/>
    <w:rsid w:val="008229AD"/>
    <w:rPr>
      <w:color w:val="0000FF"/>
      <w:u w:val="single"/>
    </w:rPr>
  </w:style>
  <w:style w:type="table" w:styleId="a4">
    <w:name w:val="Table Grid"/>
    <w:basedOn w:val="a1"/>
    <w:uiPriority w:val="99"/>
    <w:rsid w:val="00E8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008D3"/>
    <w:rPr>
      <w:color w:val="800080"/>
      <w:u w:val="single"/>
    </w:rPr>
  </w:style>
  <w:style w:type="paragraph" w:styleId="a6">
    <w:name w:val="Body Text Indent"/>
    <w:basedOn w:val="a"/>
    <w:rsid w:val="000E0E50"/>
    <w:pPr>
      <w:ind w:left="2410"/>
      <w:jc w:val="center"/>
    </w:pPr>
    <w:rPr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танцевального спорта Кузбасса</vt:lpstr>
    </vt:vector>
  </TitlesOfParts>
  <Company>Ya Blondinko Edition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танцевального спорта Кузбасса</dc:title>
  <dc:creator>Шабалин Антон (girafff)</dc:creator>
  <cp:lastModifiedBy>Sergey</cp:lastModifiedBy>
  <cp:revision>2</cp:revision>
  <cp:lastPrinted>2009-10-08T15:00:00Z</cp:lastPrinted>
  <dcterms:created xsi:type="dcterms:W3CDTF">2025-01-22T06:07:00Z</dcterms:created>
  <dcterms:modified xsi:type="dcterms:W3CDTF">2025-01-22T06:07:00Z</dcterms:modified>
</cp:coreProperties>
</file>