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F0" w:rsidRDefault="004C78F0" w:rsidP="004C7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Союз танцевального спорта Алтая</w:t>
      </w:r>
    </w:p>
    <w:p w:rsidR="004C78F0" w:rsidRPr="004C78F0" w:rsidRDefault="004C78F0" w:rsidP="004C78F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Танцевально – Спортивный Клуб </w:t>
      </w:r>
      <w:r w:rsidRPr="004C78F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ДАНС - СТУДИЯ</w:t>
      </w:r>
      <w:r w:rsidRPr="004C78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78F0" w:rsidRDefault="004C78F0" w:rsidP="004C78F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ПРЕДСТАВЛЯЮТ</w:t>
      </w:r>
    </w:p>
    <w:p w:rsidR="004C78F0" w:rsidRDefault="004C78F0" w:rsidP="004C78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aps/>
          <w:spacing w:val="2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aps/>
          <w:spacing w:val="20"/>
          <w:sz w:val="48"/>
          <w:szCs w:val="48"/>
        </w:rPr>
        <w:t xml:space="preserve"> «</w:t>
      </w:r>
      <w:r>
        <w:rPr>
          <w:rFonts w:ascii="Arial CYR" w:hAnsi="Arial CYR" w:cs="Arial CYR"/>
          <w:b/>
          <w:bCs/>
          <w:color w:val="000000"/>
          <w:sz w:val="36"/>
          <w:szCs w:val="36"/>
          <w:highlight w:val="white"/>
        </w:rPr>
        <w:t>Осенние ритмы</w:t>
      </w:r>
      <w:r>
        <w:rPr>
          <w:rFonts w:ascii="Times New Roman" w:hAnsi="Times New Roman" w:cs="Times New Roman"/>
          <w:b/>
          <w:bCs/>
          <w:i/>
          <w:iCs/>
          <w:caps/>
          <w:spacing w:val="20"/>
          <w:sz w:val="48"/>
          <w:szCs w:val="48"/>
          <w:lang w:val="en-US"/>
        </w:rPr>
        <w:t>»</w:t>
      </w:r>
    </w:p>
    <w:p w:rsidR="004C78F0" w:rsidRDefault="004C78F0" w:rsidP="004C78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caps/>
          <w:color w:val="00B050"/>
          <w:spacing w:val="20"/>
        </w:rPr>
      </w:pPr>
      <w:r>
        <w:rPr>
          <w:rFonts w:ascii="Times New Roman CYR" w:hAnsi="Times New Roman CYR" w:cs="Times New Roman CYR"/>
          <w:b/>
          <w:bCs/>
          <w:i/>
          <w:iCs/>
          <w:caps/>
          <w:color w:val="00B050"/>
          <w:spacing w:val="20"/>
        </w:rPr>
        <w:t xml:space="preserve">Фестиваль </w:t>
      </w:r>
    </w:p>
    <w:tbl>
      <w:tblPr>
        <w:tblW w:w="9923" w:type="dxa"/>
        <w:tblInd w:w="108" w:type="dxa"/>
        <w:tblLayout w:type="fixed"/>
        <w:tblLook w:val="0000"/>
      </w:tblPr>
      <w:tblGrid>
        <w:gridCol w:w="1936"/>
        <w:gridCol w:w="7987"/>
      </w:tblGrid>
      <w:tr w:rsidR="004C78F0" w:rsidTr="004C78F0">
        <w:trPr>
          <w:trHeight w:val="248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Даты проведения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24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ноября  202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г.</w:t>
            </w:r>
          </w:p>
        </w:tc>
      </w:tr>
      <w:tr w:rsidR="004C78F0" w:rsidRPr="004C78F0" w:rsidTr="004C78F0">
        <w:trPr>
          <w:trHeight w:val="248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Место проведения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P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г. Барнаул, </w:t>
            </w:r>
            <w:r>
              <w:rPr>
                <w:rFonts w:ascii="Times New Roman CYR" w:hAnsi="Times New Roman CYR" w:cs="Times New Roman CYR"/>
                <w:b/>
                <w:bCs/>
                <w:highlight w:val="whit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highlight w:val="white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highlight w:val="white"/>
              </w:rPr>
              <w:t>/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highlight w:val="white"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highlight w:val="white"/>
              </w:rPr>
              <w:t xml:space="preserve"> </w:t>
            </w:r>
            <w:r w:rsidRPr="004C78F0">
              <w:rPr>
                <w:rFonts w:ascii="Times New Roman" w:hAnsi="Times New Roman" w:cs="Times New Roman"/>
                <w:b/>
                <w:bCs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highlight w:val="white"/>
              </w:rPr>
              <w:t>Победа</w:t>
            </w:r>
            <w:r w:rsidRPr="004C78F0">
              <w:rPr>
                <w:rFonts w:ascii="Times New Roman" w:hAnsi="Times New Roman" w:cs="Times New Roman"/>
                <w:b/>
                <w:bCs/>
                <w:highlight w:val="white"/>
              </w:rPr>
              <w:t>»</w:t>
            </w:r>
            <w:r w:rsidRPr="004C78F0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улица </w:t>
            </w:r>
            <w:r>
              <w:rPr>
                <w:rFonts w:ascii="Times New Roman CYR" w:hAnsi="Times New Roman CYR" w:cs="Times New Roman CYR"/>
                <w:b/>
                <w:bCs/>
                <w:highlight w:val="white"/>
              </w:rPr>
              <w:t>Антона Петрова 146г</w:t>
            </w:r>
            <w:r>
              <w:rPr>
                <w:rFonts w:ascii="Times New Roman CYR" w:hAnsi="Times New Roman CYR" w:cs="Times New Roman CYR"/>
                <w:b/>
                <w:bCs/>
              </w:rPr>
              <w:t>).</w:t>
            </w:r>
          </w:p>
        </w:tc>
      </w:tr>
      <w:tr w:rsidR="004C78F0" w:rsidTr="004C78F0">
        <w:trPr>
          <w:trHeight w:val="590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Организатор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ТСК </w:t>
            </w:r>
            <w:r w:rsidRPr="004C78F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Данс-студия</w:t>
            </w:r>
            <w:proofErr w:type="spellEnd"/>
            <w:r w:rsidRPr="004C78F0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4C78F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C78F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sv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mailto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sv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dance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mail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ru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"</w:t>
              </w:r>
              <w:r w:rsidRPr="004C78F0">
                <w:rPr>
                  <w:rFonts w:ascii="Times New Roman" w:hAnsi="Times New Roman" w:cs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mailto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sv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dance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mail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ru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"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dance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mailto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sv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dance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mail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ru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"</w:t>
              </w:r>
              <w:r w:rsidRPr="004C78F0">
                <w:rPr>
                  <w:rFonts w:ascii="Times New Roman" w:hAnsi="Times New Roman" w:cs="Times New Roman"/>
                  <w:color w:val="0000FF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mailto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sv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dance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mail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ru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"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mail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mailto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sv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dance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mail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ru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"</w:t>
              </w:r>
              <w:r w:rsidRPr="004C78F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mailto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sv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dance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mail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ru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"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89132669330 </w:t>
            </w:r>
          </w:p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Петроченко Сергей Валентинович</w:t>
            </w:r>
          </w:p>
        </w:tc>
      </w:tr>
      <w:tr w:rsidR="004C78F0" w:rsidRPr="004C78F0" w:rsidTr="004C78F0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Правила проведения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P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 xml:space="preserve">В соответствии с Правилами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СТСА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</w:p>
        </w:tc>
      </w:tr>
      <w:tr w:rsidR="004C78F0" w:rsidRPr="004C78F0" w:rsidTr="004C78F0">
        <w:trPr>
          <w:trHeight w:val="482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Условия участия пар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P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Проезд, проживание, питание за счет командирующих организаций</w:t>
            </w:r>
          </w:p>
        </w:tc>
      </w:tr>
      <w:tr w:rsidR="004C78F0" w:rsidRPr="004C78F0" w:rsidTr="004C78F0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Награждение победителей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P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Кубки, медали, дипломы, </w:t>
            </w:r>
            <w:r>
              <w:rPr>
                <w:rFonts w:ascii="Times New Roman CYR" w:hAnsi="Times New Roman CYR" w:cs="Times New Roman CYR"/>
              </w:rPr>
              <w:t xml:space="preserve"> медальная система – дипломы, медали.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</w:p>
        </w:tc>
      </w:tr>
      <w:tr w:rsidR="004C78F0" w:rsidRPr="004C78F0" w:rsidTr="004C78F0">
        <w:trPr>
          <w:trHeight w:val="453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Судьи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Судейская коллегия согласована с президиумом СТСА.</w:t>
            </w:r>
          </w:p>
          <w:p w:rsidR="004C78F0" w:rsidRP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Главный судья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Стромова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Н.П..</w:t>
            </w:r>
          </w:p>
        </w:tc>
      </w:tr>
      <w:tr w:rsidR="004C78F0" w:rsidRPr="004C78F0" w:rsidTr="004C78F0">
        <w:trPr>
          <w:trHeight w:val="730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Регистрация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val="single"/>
              </w:rPr>
            </w:pPr>
            <w:r>
              <w:rPr>
                <w:rFonts w:ascii="Times New Roman CYR" w:hAnsi="Times New Roman CYR" w:cs="Times New Roman CYR"/>
              </w:rPr>
              <w:t xml:space="preserve">По квалификационным книжкам, паспортам или свидетельствам о рождении, </w:t>
            </w:r>
            <w:r>
              <w:rPr>
                <w:rFonts w:ascii="Times New Roman CYR" w:hAnsi="Times New Roman CYR" w:cs="Times New Roman CYR"/>
                <w:b/>
                <w:bCs/>
                <w:u w:val="single"/>
              </w:rPr>
              <w:t>медицинским справкам,  договорам о страховании несчастных случаев</w:t>
            </w:r>
            <w:r>
              <w:rPr>
                <w:rFonts w:ascii="Times New Roman CYR" w:hAnsi="Times New Roman CYR" w:cs="Times New Roman CYR"/>
                <w:u w:val="single"/>
              </w:rPr>
              <w:t xml:space="preserve">, сертификат </w:t>
            </w:r>
            <w:proofErr w:type="spellStart"/>
            <w:r>
              <w:rPr>
                <w:rFonts w:ascii="Times New Roman CYR" w:hAnsi="Times New Roman CYR" w:cs="Times New Roman CYR"/>
                <w:u w:val="single"/>
              </w:rPr>
              <w:t>Русада</w:t>
            </w:r>
            <w:proofErr w:type="spellEnd"/>
            <w:r>
              <w:rPr>
                <w:rFonts w:ascii="Times New Roman CYR" w:hAnsi="Times New Roman CYR" w:cs="Times New Roman CYR"/>
                <w:u w:val="single"/>
              </w:rPr>
              <w:t>.</w:t>
            </w:r>
          </w:p>
          <w:p w:rsidR="004C78F0" w:rsidRP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78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Начало регистрации: за 1,5 часа Окончание регистрации: за 30 минут</w:t>
            </w:r>
          </w:p>
        </w:tc>
      </w:tr>
      <w:tr w:rsidR="004C78F0" w:rsidRPr="004C78F0" w:rsidTr="004C78F0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P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Прием заявок на участие в турнире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сайте </w:t>
            </w:r>
            <w:hyperlink r:id="rId6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http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www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registr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regdanc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ru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/"</w:t>
              </w:r>
              <w:r w:rsidRPr="004C78F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http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www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registr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regdanc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ru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/"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registr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http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www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registr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regdanc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ru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/"</w:t>
              </w:r>
              <w:r w:rsidRPr="004C78F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http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www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registr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regdanc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ru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/"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regdanc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http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www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registr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regdanc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ru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/"</w:t>
              </w:r>
              <w:r w:rsidRPr="004C78F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http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www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registr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regdanc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ru</w:t>
              </w:r>
              <w:r w:rsidRPr="004C78F0">
                <w:rPr>
                  <w:rFonts w:ascii="Times New Roman" w:hAnsi="Times New Roman" w:cs="Times New Roman"/>
                  <w:vanish/>
                  <w:color w:val="0000FF"/>
                  <w:u w:val="single"/>
                </w:rPr>
                <w:t>/"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537A3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ноября  </w:t>
            </w:r>
            <w:r>
              <w:rPr>
                <w:rFonts w:ascii="Times New Roman CYR" w:hAnsi="Times New Roman CYR" w:cs="Times New Roman CYR"/>
              </w:rPr>
              <w:t>202</w:t>
            </w:r>
            <w:r w:rsidRPr="002537A3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:rsidR="004C78F0" w:rsidRP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Для иногородних пар на  E-mail:  sv_dance@mail.ru</w:t>
            </w:r>
          </w:p>
        </w:tc>
      </w:tr>
      <w:tr w:rsidR="004C78F0" w:rsidRPr="004C78F0" w:rsidTr="004C78F0">
        <w:trPr>
          <w:trHeight w:val="89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Вход в спорткомплекс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P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Вход в спорткомплекс в бахилах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!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предварительным спискам, поданным руководителем клуба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тренеров (пары которых зарегистрировались до </w:t>
            </w:r>
            <w:r w:rsidRPr="002537A3"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2537A3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)–по аккредитации. (Наличие документа, удостоверяющего личность ОБЯЗАТЕЛЬНО!) В случае отсутствия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накаблучников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партнерши, пара к соревнованиям не допускается</w:t>
            </w:r>
          </w:p>
        </w:tc>
      </w:tr>
      <w:tr w:rsidR="004C78F0" w:rsidTr="004C78F0">
        <w:trPr>
          <w:trHeight w:val="248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Размер площадки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паркет, 500 кв.м.</w:t>
            </w:r>
          </w:p>
        </w:tc>
      </w:tr>
      <w:tr w:rsidR="004C78F0" w:rsidRPr="004C78F0" w:rsidTr="004C78F0">
        <w:trPr>
          <w:trHeight w:val="248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Счетная комиссия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F0" w:rsidRP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Счетная программа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Skating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System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 xml:space="preserve"> 5.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Чистяков Евгений</w:t>
            </w:r>
          </w:p>
        </w:tc>
      </w:tr>
      <w:tr w:rsidR="004C78F0" w:rsidRPr="004C78F0" w:rsidTr="004C78F0">
        <w:trPr>
          <w:trHeight w:val="248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Звук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F0" w:rsidRP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Частная Коллекция CD, звукооператор –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Дубровин Иван </w:t>
            </w:r>
            <w:r>
              <w:rPr>
                <w:rFonts w:ascii="Times New Roman CYR" w:hAnsi="Times New Roman CYR" w:cs="Times New Roman CYR"/>
                <w:i/>
                <w:iCs/>
              </w:rPr>
              <w:t>(Барнаул)</w:t>
            </w:r>
          </w:p>
        </w:tc>
      </w:tr>
      <w:tr w:rsidR="004C78F0" w:rsidRPr="002537A3" w:rsidTr="004C78F0">
        <w:trPr>
          <w:trHeight w:val="468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Имидж студии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F0" w:rsidRP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Имидж</w:t>
            </w:r>
            <w:r w:rsidRPr="004C78F0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студия</w:t>
            </w:r>
            <w:r w:rsidRPr="004C78F0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Dance Stylist Ekaterina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4C78F0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.8 983- 600-20-27</w:t>
            </w:r>
          </w:p>
          <w:p w:rsidR="004C78F0" w:rsidRPr="002537A3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0D14E1" w:rsidRPr="002537A3" w:rsidRDefault="000D14E1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4C78F0" w:rsidRPr="002537A3" w:rsidRDefault="004C78F0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4C78F0" w:rsidRPr="002537A3" w:rsidRDefault="004C78F0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4C78F0" w:rsidRPr="002537A3" w:rsidRDefault="004C78F0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4C78F0" w:rsidRPr="002537A3" w:rsidRDefault="004C78F0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4C78F0" w:rsidRPr="002537A3" w:rsidRDefault="004C78F0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4C78F0" w:rsidRPr="004C78F0" w:rsidRDefault="004C78F0" w:rsidP="004C78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18"/>
          <w:szCs w:val="18"/>
        </w:rPr>
      </w:pPr>
      <w:r w:rsidRPr="004C78F0">
        <w:rPr>
          <w:rFonts w:ascii="Times New Roman CYR" w:hAnsi="Times New Roman CYR" w:cs="Times New Roman CYR"/>
          <w:b/>
          <w:bCs/>
          <w:i/>
          <w:iCs/>
          <w:sz w:val="18"/>
          <w:szCs w:val="18"/>
        </w:rPr>
        <w:lastRenderedPageBreak/>
        <w:t>Бальные танцы                                                                                                               Начало</w:t>
      </w:r>
    </w:p>
    <w:tbl>
      <w:tblPr>
        <w:tblW w:w="0" w:type="auto"/>
        <w:jc w:val="center"/>
        <w:tblLayout w:type="fixed"/>
        <w:tblLook w:val="0000"/>
      </w:tblPr>
      <w:tblGrid>
        <w:gridCol w:w="804"/>
        <w:gridCol w:w="2433"/>
        <w:gridCol w:w="3149"/>
        <w:gridCol w:w="1402"/>
        <w:gridCol w:w="976"/>
      </w:tblGrid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0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 (МС)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09-00</w:t>
            </w: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0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Пары (МС)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0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Соло 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0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Пары 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1+0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 (МС)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10-00</w:t>
            </w: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1+0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Пары (МС)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Пары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2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 (МС)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2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Пары (МС)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2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2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Пары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2+1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 (МС)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S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1+0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 (МС)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Q S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11-30</w:t>
            </w: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1+0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Пары (МС)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Q S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1+0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Q S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1+0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Пары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Q S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2+1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 (МС)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Q V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2+1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 (МС)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S Cha J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2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 (МС)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Q S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2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Пары (МС)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Q S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Юниоры 2+1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 (МС)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Q S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Юниоры 2+1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Пары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Q S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2+1 кубок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Кубок W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13-15</w:t>
            </w: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2+1 кубок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Кубок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Cha</w:t>
            </w:r>
            <w:proofErr w:type="spellEnd"/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2+1 кубок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Кубок S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2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Q S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2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Пары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Q S Cha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Юниоры 2+1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 (МС)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S Cha J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Юниоры 2+1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Соло 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Кубок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Cha</w:t>
            </w:r>
            <w:proofErr w:type="spellEnd"/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Юниоры 2+1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Соло 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Кубок S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2+1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Соло 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Q V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 2+1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Соло 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S Cha J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Юниоры 2+1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Соло 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Кубок W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15-00</w:t>
            </w: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Юниоры 2+1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 (МС)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Q V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Юниоры 2+1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Соло 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Q V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Юниоры 2+1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Пары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W Q V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Молодежь + Юниоры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T V Q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Юниоры 2+1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Соло 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S Cha J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Юниоры 2+1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Пары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S Cha J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  <w:tr w:rsidR="004C78F0">
        <w:trPr>
          <w:trHeight w:val="284"/>
          <w:jc w:val="center"/>
        </w:trPr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 w:rsidP="002537A3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Молодежь + Юниоры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Соло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S Cha R J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4C78F0" w:rsidRDefault="004C78F0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alibri" w:hAnsi="Calibri" w:cs="Calibri"/>
              </w:rPr>
            </w:pPr>
          </w:p>
        </w:tc>
      </w:tr>
    </w:tbl>
    <w:p w:rsidR="004C78F0" w:rsidRDefault="004C78F0" w:rsidP="004C78F0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МС  (медальная система)</w:t>
      </w:r>
    </w:p>
    <w:p w:rsidR="004C78F0" w:rsidRDefault="004C78F0" w:rsidP="004C78F0">
      <w:pPr>
        <w:autoSpaceDE w:val="0"/>
        <w:autoSpaceDN w:val="0"/>
        <w:adjustRightInd w:val="0"/>
        <w:spacing w:after="0" w:line="240" w:lineRule="auto"/>
        <w:ind w:left="900" w:right="-185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Возможны объединения категорий в соответствии с правилами СТСА</w:t>
      </w:r>
    </w:p>
    <w:p w:rsidR="004C78F0" w:rsidRPr="004C78F0" w:rsidRDefault="004C78F0" w:rsidP="004C78F0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 CYR" w:hAnsi="Times New Roman CYR" w:cs="Times New Roman CYR"/>
          <w:color w:val="000000"/>
          <w:sz w:val="18"/>
          <w:szCs w:val="18"/>
          <w:highlight w:val="white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</w:rPr>
        <w:t>Организаторы турнира оставляют за собой право переносить начало соревнований в группах на более позднее время в случае большого наполнения групп.</w:t>
      </w:r>
    </w:p>
    <w:sectPr w:rsidR="004C78F0" w:rsidRPr="004C78F0" w:rsidSect="000D14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FE798C"/>
    <w:lvl w:ilvl="0">
      <w:numFmt w:val="bullet"/>
      <w:lvlText w:val="*"/>
      <w:lvlJc w:val="left"/>
    </w:lvl>
  </w:abstractNum>
  <w:abstractNum w:abstractNumId="1">
    <w:nsid w:val="33FB7356"/>
    <w:multiLevelType w:val="hybridMultilevel"/>
    <w:tmpl w:val="114E4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78F0"/>
    <w:rsid w:val="000D14E1"/>
    <w:rsid w:val="002537A3"/>
    <w:rsid w:val="004C78F0"/>
    <w:rsid w:val="0063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str.regdanc.ru/" TargetMode="External"/><Relationship Id="rId5" Type="http://schemas.openxmlformats.org/officeDocument/2006/relationships/hyperlink" Target="mailto:sv_danc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2024-10-09T09:14:00Z</dcterms:created>
  <dcterms:modified xsi:type="dcterms:W3CDTF">2024-11-04T06:02:00Z</dcterms:modified>
</cp:coreProperties>
</file>